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64" w:rsidRPr="00ED7F47" w:rsidRDefault="00ED7F47" w:rsidP="00ED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47">
        <w:rPr>
          <w:rFonts w:ascii="Times New Roman" w:hAnsi="Times New Roman" w:cs="Times New Roman"/>
          <w:b/>
          <w:sz w:val="24"/>
          <w:szCs w:val="24"/>
        </w:rPr>
        <w:t>Теоретический материал к заданию № 4 (музыкальная терминология)</w:t>
      </w:r>
    </w:p>
    <w:p w:rsidR="00ED7F47" w:rsidRPr="00ED7F47" w:rsidRDefault="00ED7F47" w:rsidP="00ED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47">
        <w:rPr>
          <w:rFonts w:ascii="Times New Roman" w:hAnsi="Times New Roman" w:cs="Times New Roman"/>
          <w:b/>
          <w:sz w:val="24"/>
          <w:szCs w:val="24"/>
        </w:rPr>
        <w:t>Группа Б</w:t>
      </w:r>
    </w:p>
    <w:p w:rsidR="00ED7F47" w:rsidRPr="00ED7F47" w:rsidRDefault="00ED7F47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Нота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Нотный стан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Ключ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Знак репризы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Партитура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Диктант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F47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Ритм</w:t>
      </w:r>
    </w:p>
    <w:p w:rsidR="00ED512E" w:rsidRPr="00ED7F47" w:rsidRDefault="00ED7F47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281E" w:rsidRPr="00ED7F47">
        <w:rPr>
          <w:rFonts w:ascii="Times New Roman" w:hAnsi="Times New Roman" w:cs="Times New Roman"/>
          <w:sz w:val="24"/>
          <w:szCs w:val="24"/>
        </w:rPr>
        <w:t>унктирный ритм, синкопа, затакт</w:t>
      </w:r>
      <w:r w:rsidR="00547E49" w:rsidRPr="00ED7F47">
        <w:rPr>
          <w:rFonts w:ascii="Times New Roman" w:hAnsi="Times New Roman" w:cs="Times New Roman"/>
          <w:sz w:val="24"/>
          <w:szCs w:val="24"/>
        </w:rPr>
        <w:t>, триоль</w:t>
      </w:r>
    </w:p>
    <w:p w:rsidR="009D281E" w:rsidRPr="00ED7F47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 xml:space="preserve">Размеры 2/4, 4/4, 3/4, 3/8, </w:t>
      </w:r>
      <w:r w:rsidR="00547E49" w:rsidRPr="00ED7F47">
        <w:rPr>
          <w:rFonts w:ascii="Times New Roman" w:hAnsi="Times New Roman" w:cs="Times New Roman"/>
          <w:sz w:val="24"/>
          <w:szCs w:val="24"/>
        </w:rPr>
        <w:t>6/8</w:t>
      </w:r>
    </w:p>
    <w:p w:rsidR="006F3A95" w:rsidRPr="00ED7F47" w:rsidRDefault="006F3A95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Пауза (обозначение и значение)</w:t>
      </w:r>
      <w:r w:rsidR="0013115B" w:rsidRPr="00ED7F47">
        <w:rPr>
          <w:rFonts w:ascii="Times New Roman" w:hAnsi="Times New Roman" w:cs="Times New Roman"/>
          <w:sz w:val="24"/>
          <w:szCs w:val="24"/>
        </w:rPr>
        <w:t xml:space="preserve"> – четвертная, </w:t>
      </w:r>
      <w:r w:rsidR="00ED7F47">
        <w:rPr>
          <w:rFonts w:ascii="Times New Roman" w:hAnsi="Times New Roman" w:cs="Times New Roman"/>
          <w:sz w:val="24"/>
          <w:szCs w:val="24"/>
        </w:rPr>
        <w:t>8-</w:t>
      </w:r>
      <w:r w:rsidR="0013115B" w:rsidRPr="00ED7F47">
        <w:rPr>
          <w:rFonts w:ascii="Times New Roman" w:hAnsi="Times New Roman" w:cs="Times New Roman"/>
          <w:sz w:val="24"/>
          <w:szCs w:val="24"/>
        </w:rPr>
        <w:t>я, 16-я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Метр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Длительности</w:t>
      </w:r>
    </w:p>
    <w:p w:rsidR="00B62164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F47">
        <w:rPr>
          <w:rFonts w:ascii="Times New Roman" w:hAnsi="Times New Roman" w:cs="Times New Roman"/>
          <w:sz w:val="24"/>
          <w:szCs w:val="24"/>
        </w:rPr>
        <w:t>Остинато</w:t>
      </w:r>
      <w:proofErr w:type="spellEnd"/>
    </w:p>
    <w:p w:rsidR="00ED7F47" w:rsidRPr="00ED7F47" w:rsidRDefault="00ED7F47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Мелодия</w:t>
      </w:r>
    </w:p>
    <w:p w:rsidR="009D281E" w:rsidRPr="00ED7F47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Секвенция</w:t>
      </w:r>
    </w:p>
    <w:p w:rsidR="009D281E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F47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</w:p>
    <w:p w:rsidR="00ED7F47" w:rsidRDefault="00ED7F47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Канон</w:t>
      </w:r>
    </w:p>
    <w:p w:rsidR="006F3A95" w:rsidRPr="00ED7F47" w:rsidRDefault="006F3A95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Мотив, фраза, предложение, период</w:t>
      </w:r>
    </w:p>
    <w:p w:rsidR="006F3A95" w:rsidRPr="00ED7F47" w:rsidRDefault="006F3A95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Форма , 3-ч.форма</w:t>
      </w:r>
    </w:p>
    <w:p w:rsidR="009D281E" w:rsidRPr="00ED7F47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47" w:rsidRPr="00532078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F47">
        <w:rPr>
          <w:rFonts w:ascii="Times New Roman" w:hAnsi="Times New Roman" w:cs="Times New Roman"/>
          <w:sz w:val="24"/>
          <w:szCs w:val="24"/>
        </w:rPr>
        <w:t>Лад, мажор, минор (Твердый</w:t>
      </w:r>
      <w:r w:rsidR="005320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2078" w:rsidRPr="00532078">
        <w:rPr>
          <w:rFonts w:ascii="Times New Roman" w:hAnsi="Times New Roman" w:cs="Times New Roman"/>
          <w:b/>
          <w:i/>
          <w:sz w:val="24"/>
          <w:szCs w:val="24"/>
          <w:lang w:val="en-US"/>
        </w:rPr>
        <w:t>dur</w:t>
      </w:r>
      <w:proofErr w:type="spellEnd"/>
      <w:r w:rsidR="00532078" w:rsidRPr="00532078">
        <w:rPr>
          <w:rFonts w:ascii="Times New Roman" w:hAnsi="Times New Roman" w:cs="Times New Roman"/>
          <w:sz w:val="24"/>
          <w:szCs w:val="24"/>
        </w:rPr>
        <w:t xml:space="preserve"> </w:t>
      </w:r>
      <w:r w:rsidR="00532078">
        <w:rPr>
          <w:rFonts w:ascii="Times New Roman" w:hAnsi="Times New Roman" w:cs="Times New Roman"/>
          <w:sz w:val="24"/>
          <w:szCs w:val="24"/>
        </w:rPr>
        <w:t xml:space="preserve">– </w:t>
      </w:r>
      <w:r w:rsidRPr="00ED7F47">
        <w:rPr>
          <w:rFonts w:ascii="Times New Roman" w:hAnsi="Times New Roman" w:cs="Times New Roman"/>
          <w:sz w:val="24"/>
          <w:szCs w:val="24"/>
        </w:rPr>
        <w:t>мягкий</w:t>
      </w:r>
      <w:r w:rsidR="00532078">
        <w:rPr>
          <w:rFonts w:ascii="Times New Roman" w:hAnsi="Times New Roman" w:cs="Times New Roman"/>
          <w:sz w:val="24"/>
          <w:szCs w:val="24"/>
        </w:rPr>
        <w:t>/</w:t>
      </w:r>
      <w:r w:rsidR="00532078" w:rsidRPr="00532078">
        <w:rPr>
          <w:rFonts w:ascii="Times New Roman" w:hAnsi="Times New Roman" w:cs="Times New Roman"/>
          <w:b/>
          <w:i/>
          <w:sz w:val="24"/>
          <w:szCs w:val="24"/>
          <w:lang w:val="en-US"/>
        </w:rPr>
        <w:t>moll</w:t>
      </w:r>
      <w:r w:rsidRPr="00ED7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2164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3 вида минора</w:t>
      </w:r>
    </w:p>
    <w:p w:rsidR="00CD275C" w:rsidRPr="00ED7F47" w:rsidRDefault="00CD275C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Гармонический мажор</w:t>
      </w:r>
    </w:p>
    <w:p w:rsidR="0013115B" w:rsidRPr="00ED7F47" w:rsidRDefault="0013115B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F47">
        <w:rPr>
          <w:rFonts w:ascii="Times New Roman" w:hAnsi="Times New Roman" w:cs="Times New Roman"/>
          <w:sz w:val="24"/>
          <w:szCs w:val="24"/>
        </w:rPr>
        <w:t>Устой-неустой</w:t>
      </w:r>
      <w:proofErr w:type="spellEnd"/>
    </w:p>
    <w:p w:rsidR="009D281E" w:rsidRPr="00ED7F47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Переменный лад</w:t>
      </w:r>
    </w:p>
    <w:p w:rsidR="006F3A95" w:rsidRDefault="006F3A95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Параллельные тональности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Гармония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Импровизация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Тональность</w:t>
      </w:r>
    </w:p>
    <w:p w:rsidR="0013115B" w:rsidRPr="00ED7F47" w:rsidRDefault="0013115B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 xml:space="preserve">Тональности </w:t>
      </w:r>
      <w:r w:rsidR="00532078" w:rsidRPr="0053207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32078" w:rsidRPr="0053207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32078">
        <w:rPr>
          <w:rFonts w:ascii="Times New Roman" w:hAnsi="Times New Roman" w:cs="Times New Roman"/>
          <w:b/>
          <w:sz w:val="24"/>
          <w:szCs w:val="24"/>
        </w:rPr>
        <w:t xml:space="preserve"> знаков</w:t>
      </w:r>
    </w:p>
    <w:p w:rsidR="00547E49" w:rsidRPr="00ED7F47" w:rsidRDefault="00547E49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Отклонение, модуляция</w:t>
      </w:r>
    </w:p>
    <w:p w:rsidR="00ED7F47" w:rsidRPr="00532078" w:rsidRDefault="00ED7F47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Транспо</w:t>
      </w:r>
      <w:r w:rsidR="00532078">
        <w:rPr>
          <w:rFonts w:ascii="Times New Roman" w:hAnsi="Times New Roman" w:cs="Times New Roman"/>
          <w:sz w:val="24"/>
          <w:szCs w:val="24"/>
        </w:rPr>
        <w:t>нирование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Аккомпанемент</w:t>
      </w: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Фигурация</w:t>
      </w:r>
    </w:p>
    <w:p w:rsidR="00ED7F47" w:rsidRPr="00ED7F47" w:rsidRDefault="00ED7F47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15B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Интервал (названия, обращения),</w:t>
      </w:r>
    </w:p>
    <w:p w:rsidR="004F2BFA" w:rsidRPr="00ED7F47" w:rsidRDefault="004F2BFA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D40" w:rsidRDefault="0013115B" w:rsidP="00426D40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Т</w:t>
      </w:r>
      <w:r w:rsidR="009D281E" w:rsidRPr="00ED7F47">
        <w:rPr>
          <w:rFonts w:ascii="Times New Roman" w:hAnsi="Times New Roman" w:cs="Times New Roman"/>
          <w:sz w:val="24"/>
          <w:szCs w:val="24"/>
        </w:rPr>
        <w:t>ритон</w:t>
      </w:r>
      <w:r w:rsidR="00532078">
        <w:rPr>
          <w:rFonts w:ascii="Times New Roman" w:hAnsi="Times New Roman" w:cs="Times New Roman"/>
          <w:sz w:val="24"/>
          <w:szCs w:val="24"/>
        </w:rPr>
        <w:t>ы</w:t>
      </w:r>
      <w:r w:rsidR="00ED7F47">
        <w:rPr>
          <w:rFonts w:ascii="Times New Roman" w:hAnsi="Times New Roman" w:cs="Times New Roman"/>
          <w:sz w:val="24"/>
          <w:szCs w:val="24"/>
        </w:rPr>
        <w:t xml:space="preserve"> –</w:t>
      </w:r>
      <w:r w:rsidR="004F2BFA">
        <w:rPr>
          <w:rFonts w:ascii="Times New Roman" w:hAnsi="Times New Roman" w:cs="Times New Roman"/>
          <w:sz w:val="24"/>
          <w:szCs w:val="24"/>
        </w:rPr>
        <w:t xml:space="preserve"> </w:t>
      </w:r>
      <w:r w:rsidR="00426D40">
        <w:rPr>
          <w:rFonts w:ascii="Times New Roman" w:hAnsi="Times New Roman" w:cs="Times New Roman"/>
          <w:sz w:val="24"/>
          <w:szCs w:val="24"/>
        </w:rPr>
        <w:t xml:space="preserve">ув.4 </w:t>
      </w:r>
      <w:r w:rsidR="00426D40" w:rsidRPr="00ED7F47">
        <w:rPr>
          <w:rFonts w:ascii="Times New Roman" w:hAnsi="Times New Roman" w:cs="Times New Roman"/>
          <w:sz w:val="24"/>
          <w:szCs w:val="24"/>
        </w:rPr>
        <w:t>,</w:t>
      </w:r>
      <w:r w:rsidR="00426D40">
        <w:rPr>
          <w:rFonts w:ascii="Times New Roman" w:hAnsi="Times New Roman" w:cs="Times New Roman"/>
          <w:sz w:val="24"/>
          <w:szCs w:val="24"/>
        </w:rPr>
        <w:t xml:space="preserve">   </w:t>
      </w:r>
      <w:r w:rsidR="00426D40" w:rsidRPr="00ED7F47">
        <w:rPr>
          <w:rFonts w:ascii="Times New Roman" w:hAnsi="Times New Roman" w:cs="Times New Roman"/>
          <w:sz w:val="24"/>
          <w:szCs w:val="24"/>
        </w:rPr>
        <w:t xml:space="preserve"> ум.5</w:t>
      </w:r>
    </w:p>
    <w:p w:rsidR="00426D40" w:rsidRDefault="00426D40" w:rsidP="00426D40">
      <w:pPr>
        <w:spacing w:after="0"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        ___</w:t>
      </w:r>
    </w:p>
    <w:p w:rsidR="00426D40" w:rsidRPr="00426D40" w:rsidRDefault="00426D40" w:rsidP="0042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IV         VII</w:t>
      </w:r>
      <w:r w:rsidR="00592BFB">
        <w:rPr>
          <w:rFonts w:ascii="Times New Roman" w:hAnsi="Times New Roman" w:cs="Times New Roman"/>
          <w:sz w:val="24"/>
          <w:szCs w:val="24"/>
        </w:rPr>
        <w:t xml:space="preserve"> (♯)</w:t>
      </w:r>
    </w:p>
    <w:p w:rsidR="0013115B" w:rsidRPr="00ED7F47" w:rsidRDefault="00426D40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Характерные: интервалы:     </w:t>
      </w:r>
      <w:r w:rsidR="0013115B" w:rsidRPr="00ED7F47">
        <w:rPr>
          <w:rFonts w:ascii="Times New Roman" w:hAnsi="Times New Roman" w:cs="Times New Roman"/>
          <w:sz w:val="24"/>
          <w:szCs w:val="24"/>
        </w:rPr>
        <w:t>Ув.2, Ум.7</w:t>
      </w:r>
    </w:p>
    <w:p w:rsidR="00510A05" w:rsidRDefault="00510A05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164" w:rsidRPr="00ED7F47" w:rsidRDefault="00B62164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Аккорд</w:t>
      </w:r>
    </w:p>
    <w:p w:rsidR="007F7444" w:rsidRPr="00ED7F47" w:rsidRDefault="00CD275C" w:rsidP="007F7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Трезвучие </w:t>
      </w:r>
      <w:r w:rsidR="007F7444" w:rsidRPr="00ED7F47">
        <w:rPr>
          <w:rFonts w:ascii="Times New Roman" w:hAnsi="Times New Roman" w:cs="Times New Roman"/>
          <w:sz w:val="24"/>
          <w:szCs w:val="24"/>
        </w:rPr>
        <w:t xml:space="preserve"> и его обращения - 6, </w:t>
      </w:r>
      <w:r w:rsidR="007F7444" w:rsidRPr="00CD275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D275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CD275C" w:rsidRPr="00ED7F47" w:rsidRDefault="00CD275C" w:rsidP="00CD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 xml:space="preserve">Септаккорд </w:t>
      </w:r>
    </w:p>
    <w:p w:rsidR="0013115B" w:rsidRDefault="0013115B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 xml:space="preserve">Гл. </w:t>
      </w:r>
      <w:r w:rsidR="00CD275C" w:rsidRPr="00CD275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A43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D7F47">
        <w:rPr>
          <w:rFonts w:ascii="Times New Roman" w:hAnsi="Times New Roman" w:cs="Times New Roman"/>
          <w:sz w:val="24"/>
          <w:szCs w:val="24"/>
        </w:rPr>
        <w:t xml:space="preserve"> лада (Т, S, D)</w:t>
      </w:r>
      <w:r w:rsidR="00884C21">
        <w:rPr>
          <w:rFonts w:ascii="Times New Roman" w:hAnsi="Times New Roman" w:cs="Times New Roman"/>
          <w:sz w:val="24"/>
          <w:szCs w:val="24"/>
        </w:rPr>
        <w:t>,</w:t>
      </w:r>
      <w:r w:rsidR="00547E49" w:rsidRPr="00ED7F47">
        <w:rPr>
          <w:rFonts w:ascii="Times New Roman" w:hAnsi="Times New Roman" w:cs="Times New Roman"/>
          <w:sz w:val="24"/>
          <w:szCs w:val="24"/>
        </w:rPr>
        <w:t xml:space="preserve"> их обращения</w:t>
      </w:r>
      <w:r w:rsidR="00CD275C">
        <w:rPr>
          <w:rFonts w:ascii="Times New Roman" w:hAnsi="Times New Roman" w:cs="Times New Roman"/>
          <w:sz w:val="24"/>
          <w:szCs w:val="24"/>
        </w:rPr>
        <w:t xml:space="preserve"> и разрешения</w:t>
      </w:r>
    </w:p>
    <w:p w:rsidR="00CD275C" w:rsidRPr="00ED7F47" w:rsidRDefault="00CD275C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D275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D275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F3A95" w:rsidRPr="00CD275C" w:rsidRDefault="00CD275C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A43F5" w:rsidRPr="003A43F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3A43F5">
        <w:rPr>
          <w:rFonts w:ascii="Times New Roman" w:hAnsi="Times New Roman" w:cs="Times New Roman"/>
          <w:sz w:val="24"/>
          <w:szCs w:val="24"/>
        </w:rPr>
        <w:t xml:space="preserve"> с разрешением</w:t>
      </w:r>
      <w:r>
        <w:rPr>
          <w:rFonts w:ascii="Times New Roman" w:hAnsi="Times New Roman" w:cs="Times New Roman"/>
          <w:sz w:val="24"/>
          <w:szCs w:val="24"/>
        </w:rPr>
        <w:t xml:space="preserve">; обращения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A43F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 разрешением</w:t>
      </w:r>
    </w:p>
    <w:p w:rsidR="0013115B" w:rsidRPr="00ED7F47" w:rsidRDefault="0013115B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lastRenderedPageBreak/>
        <w:t>Ум</w:t>
      </w:r>
      <w:r w:rsidR="00CD275C" w:rsidRPr="00CD275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D275C" w:rsidRPr="003A43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D275C">
        <w:rPr>
          <w:rFonts w:ascii="Times New Roman" w:hAnsi="Times New Roman" w:cs="Times New Roman"/>
          <w:sz w:val="24"/>
          <w:szCs w:val="24"/>
        </w:rPr>
        <w:t xml:space="preserve"> </w:t>
      </w:r>
      <w:r w:rsidRPr="00ED7F47">
        <w:rPr>
          <w:rFonts w:ascii="Times New Roman" w:hAnsi="Times New Roman" w:cs="Times New Roman"/>
          <w:sz w:val="24"/>
          <w:szCs w:val="24"/>
        </w:rPr>
        <w:t>на VII ступени</w:t>
      </w:r>
    </w:p>
    <w:p w:rsidR="0013115B" w:rsidRPr="00ED7F47" w:rsidRDefault="0013115B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Ум.</w:t>
      </w:r>
      <w:r w:rsidRPr="00ED7F47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3A43F5" w:rsidRDefault="003A43F5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1E" w:rsidRPr="00ED7F47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>Динамика</w:t>
      </w:r>
    </w:p>
    <w:p w:rsidR="009D281E" w:rsidRPr="00ED7F47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47">
        <w:rPr>
          <w:rFonts w:ascii="Times New Roman" w:hAnsi="Times New Roman" w:cs="Times New Roman"/>
          <w:sz w:val="24"/>
          <w:szCs w:val="24"/>
        </w:rPr>
        <w:t xml:space="preserve">Динамические оттенки: </w:t>
      </w:r>
      <w:proofErr w:type="spellStart"/>
      <w:r w:rsidRPr="00002CE3">
        <w:rPr>
          <w:rFonts w:ascii="Times New Roman" w:hAnsi="Times New Roman" w:cs="Times New Roman"/>
          <w:i/>
          <w:sz w:val="24"/>
          <w:szCs w:val="24"/>
        </w:rPr>
        <w:t>p</w:t>
      </w:r>
      <w:proofErr w:type="spellEnd"/>
      <w:r w:rsidRPr="00002C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2CE3">
        <w:rPr>
          <w:rFonts w:ascii="Times New Roman" w:hAnsi="Times New Roman" w:cs="Times New Roman"/>
          <w:i/>
          <w:sz w:val="24"/>
          <w:szCs w:val="24"/>
        </w:rPr>
        <w:t>pp</w:t>
      </w:r>
      <w:proofErr w:type="spellEnd"/>
      <w:r w:rsidRPr="00002C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2CE3">
        <w:rPr>
          <w:rFonts w:ascii="Times New Roman" w:hAnsi="Times New Roman" w:cs="Times New Roman"/>
          <w:i/>
          <w:sz w:val="24"/>
          <w:szCs w:val="24"/>
        </w:rPr>
        <w:t>mp</w:t>
      </w:r>
      <w:proofErr w:type="spellEnd"/>
      <w:r w:rsidRPr="00002C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2CE3">
        <w:rPr>
          <w:rFonts w:ascii="Times New Roman" w:hAnsi="Times New Roman" w:cs="Times New Roman"/>
          <w:i/>
          <w:sz w:val="24"/>
          <w:szCs w:val="24"/>
        </w:rPr>
        <w:t>mf</w:t>
      </w:r>
      <w:proofErr w:type="spellEnd"/>
      <w:r w:rsidRPr="00002CE3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002CE3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002C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2CE3">
        <w:rPr>
          <w:rFonts w:ascii="Times New Roman" w:hAnsi="Times New Roman" w:cs="Times New Roman"/>
          <w:i/>
          <w:sz w:val="24"/>
          <w:szCs w:val="24"/>
        </w:rPr>
        <w:t>ff</w:t>
      </w:r>
      <w:proofErr w:type="spellEnd"/>
      <w:r w:rsidRPr="00002C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2CE3">
        <w:rPr>
          <w:rFonts w:ascii="Times New Roman" w:hAnsi="Times New Roman" w:cs="Times New Roman"/>
          <w:i/>
          <w:sz w:val="24"/>
          <w:szCs w:val="24"/>
        </w:rPr>
        <w:t>fff</w:t>
      </w:r>
      <w:proofErr w:type="spellEnd"/>
      <w:r w:rsidRPr="00002C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2CE3">
        <w:rPr>
          <w:rFonts w:ascii="Times New Roman" w:hAnsi="Times New Roman" w:cs="Times New Roman"/>
          <w:i/>
          <w:sz w:val="24"/>
          <w:szCs w:val="24"/>
        </w:rPr>
        <w:t>sf</w:t>
      </w:r>
      <w:proofErr w:type="spellEnd"/>
      <w:r w:rsidRPr="00002CE3">
        <w:rPr>
          <w:rFonts w:ascii="Times New Roman" w:hAnsi="Times New Roman" w:cs="Times New Roman"/>
          <w:i/>
          <w:sz w:val="24"/>
          <w:szCs w:val="24"/>
        </w:rPr>
        <w:t>,</w:t>
      </w:r>
      <w:r w:rsidRPr="00ED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F47">
        <w:rPr>
          <w:rFonts w:ascii="Times New Roman" w:hAnsi="Times New Roman" w:cs="Times New Roman"/>
          <w:sz w:val="24"/>
          <w:szCs w:val="24"/>
        </w:rPr>
        <w:t>crescendo</w:t>
      </w:r>
      <w:proofErr w:type="spellEnd"/>
      <w:r w:rsidRPr="00ED7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7F47">
        <w:rPr>
          <w:rFonts w:ascii="Times New Roman" w:hAnsi="Times New Roman" w:cs="Times New Roman"/>
          <w:sz w:val="24"/>
          <w:szCs w:val="24"/>
        </w:rPr>
        <w:t>diminuendo</w:t>
      </w:r>
      <w:proofErr w:type="spellEnd"/>
      <w:r w:rsidRPr="00ED7F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7F47">
        <w:rPr>
          <w:rFonts w:ascii="Times New Roman" w:hAnsi="Times New Roman" w:cs="Times New Roman"/>
          <w:sz w:val="24"/>
          <w:szCs w:val="24"/>
        </w:rPr>
        <w:t>decrescendo</w:t>
      </w:r>
      <w:proofErr w:type="spellEnd"/>
      <w:r w:rsidRPr="00ED7F47">
        <w:rPr>
          <w:rFonts w:ascii="Times New Roman" w:hAnsi="Times New Roman" w:cs="Times New Roman"/>
          <w:sz w:val="24"/>
          <w:szCs w:val="24"/>
        </w:rPr>
        <w:t>).</w:t>
      </w:r>
    </w:p>
    <w:p w:rsidR="006F3A95" w:rsidRPr="00ED7F47" w:rsidRDefault="006F3A95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F47">
        <w:rPr>
          <w:rFonts w:ascii="Times New Roman" w:hAnsi="Times New Roman" w:cs="Times New Roman"/>
          <w:sz w:val="24"/>
          <w:szCs w:val="24"/>
        </w:rPr>
        <w:t>Акцент</w:t>
      </w:r>
      <w:r w:rsidRPr="00ED7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643B" w:rsidRPr="00471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7F4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9D281E" w:rsidRPr="00ED7F47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F47">
        <w:rPr>
          <w:rFonts w:ascii="Times New Roman" w:hAnsi="Times New Roman" w:cs="Times New Roman"/>
          <w:sz w:val="24"/>
          <w:szCs w:val="24"/>
        </w:rPr>
        <w:t>Темп</w:t>
      </w:r>
      <w:r w:rsidRPr="00ED7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281E" w:rsidRPr="00ED7F47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7F47">
        <w:rPr>
          <w:rFonts w:ascii="Times New Roman" w:hAnsi="Times New Roman" w:cs="Times New Roman"/>
          <w:sz w:val="24"/>
          <w:szCs w:val="24"/>
        </w:rPr>
        <w:t>Основные</w:t>
      </w:r>
      <w:r w:rsidRPr="00ED7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7F47">
        <w:rPr>
          <w:rFonts w:ascii="Times New Roman" w:hAnsi="Times New Roman" w:cs="Times New Roman"/>
          <w:sz w:val="24"/>
          <w:szCs w:val="24"/>
        </w:rPr>
        <w:t>темпы</w:t>
      </w:r>
      <w:r w:rsidRPr="00ED7F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D7F47">
        <w:rPr>
          <w:rFonts w:ascii="Times New Roman" w:hAnsi="Times New Roman" w:cs="Times New Roman"/>
          <w:sz w:val="24"/>
          <w:szCs w:val="24"/>
        </w:rPr>
        <w:t>перевод</w:t>
      </w:r>
      <w:r w:rsidRPr="00ED7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7F47">
        <w:rPr>
          <w:rFonts w:ascii="Times New Roman" w:hAnsi="Times New Roman" w:cs="Times New Roman"/>
          <w:sz w:val="24"/>
          <w:szCs w:val="24"/>
        </w:rPr>
        <w:t>и</w:t>
      </w:r>
      <w:r w:rsidRPr="00ED7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7F47">
        <w:rPr>
          <w:rFonts w:ascii="Times New Roman" w:hAnsi="Times New Roman" w:cs="Times New Roman"/>
          <w:sz w:val="24"/>
          <w:szCs w:val="24"/>
        </w:rPr>
        <w:t>значение</w:t>
      </w:r>
      <w:r w:rsidRPr="00ED7F47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ED7F47">
        <w:rPr>
          <w:rFonts w:ascii="Times New Roman" w:hAnsi="Times New Roman" w:cs="Times New Roman"/>
          <w:sz w:val="24"/>
          <w:szCs w:val="24"/>
          <w:lang w:val="en-US"/>
        </w:rPr>
        <w:t>Vivace</w:t>
      </w:r>
      <w:proofErr w:type="spellEnd"/>
      <w:r w:rsidRPr="00ED7F47">
        <w:rPr>
          <w:rFonts w:ascii="Times New Roman" w:hAnsi="Times New Roman" w:cs="Times New Roman"/>
          <w:sz w:val="24"/>
          <w:szCs w:val="24"/>
          <w:lang w:val="en-US"/>
        </w:rPr>
        <w:t>, Presto, Allegro, Allegretto, Moderato, Andante, Andantino, Adagio, Largo, Grave</w:t>
      </w:r>
      <w:r w:rsidR="000F2109" w:rsidRPr="000F21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D7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281E" w:rsidRPr="00ED7F47" w:rsidRDefault="009D281E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194A" w:rsidRDefault="00CD275C" w:rsidP="00CD2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5C">
        <w:rPr>
          <w:rFonts w:ascii="Times New Roman" w:hAnsi="Times New Roman" w:cs="Times New Roman"/>
          <w:b/>
          <w:sz w:val="24"/>
          <w:szCs w:val="24"/>
        </w:rPr>
        <w:t>ПРИМЕРЫ ВОПРОСОВ В КРОССВОРДЕ</w:t>
      </w:r>
      <w:r w:rsidR="00C019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070" w:rsidRPr="0089086D" w:rsidRDefault="00C0194A" w:rsidP="00C01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(будет 10 вопросов</w:t>
      </w:r>
      <w:r w:rsidR="00CD275C" w:rsidRPr="00CD27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94A">
        <w:rPr>
          <w:rFonts w:ascii="Times New Roman" w:hAnsi="Times New Roman" w:cs="Times New Roman"/>
          <w:sz w:val="24"/>
          <w:szCs w:val="24"/>
        </w:rPr>
        <w:t>5 по вертикали, 5 по горизонтали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BFB" w:rsidRPr="00592BFB" w:rsidRDefault="0089086D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643B">
        <w:rPr>
          <w:rFonts w:ascii="Times New Roman" w:hAnsi="Times New Roman" w:cs="Times New Roman"/>
          <w:sz w:val="24"/>
          <w:szCs w:val="24"/>
        </w:rPr>
        <w:t>.</w:t>
      </w:r>
      <w:r w:rsidR="00164F08">
        <w:rPr>
          <w:rFonts w:ascii="Times New Roman" w:hAnsi="Times New Roman" w:cs="Times New Roman"/>
          <w:sz w:val="24"/>
          <w:szCs w:val="24"/>
        </w:rPr>
        <w:t xml:space="preserve"> Название мелодической или гармонической  последовательности обоих примеров</w:t>
      </w:r>
      <w:r w:rsidR="00592BFB">
        <w:rPr>
          <w:rFonts w:ascii="Times New Roman" w:hAnsi="Times New Roman" w:cs="Times New Roman"/>
          <w:sz w:val="24"/>
          <w:szCs w:val="24"/>
        </w:rPr>
        <w:t>:</w:t>
      </w:r>
    </w:p>
    <w:p w:rsidR="0003643B" w:rsidRPr="00592BFB" w:rsidRDefault="00592BFB" w:rsidP="00592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92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D275C">
        <w:rPr>
          <w:rFonts w:ascii="Times New Roman" w:hAnsi="Times New Roman" w:cs="Times New Roman"/>
          <w:sz w:val="24"/>
          <w:szCs w:val="24"/>
        </w:rPr>
        <w:t>(СЕКВЕНЦИЯ)</w:t>
      </w:r>
    </w:p>
    <w:p w:rsidR="00164F08" w:rsidRDefault="00164F08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Пример А)                                         </w:t>
      </w:r>
      <w:r w:rsidRPr="00164F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4533" cy="326777"/>
            <wp:effectExtent l="19050" t="0" r="6267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533" cy="32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F08" w:rsidRDefault="00164F08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F08" w:rsidRDefault="00164F08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Б) </w:t>
      </w:r>
    </w:p>
    <w:p w:rsidR="00164F08" w:rsidRDefault="00164F08" w:rsidP="00471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4334" cy="812700"/>
            <wp:effectExtent l="19050" t="0" r="281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66" cy="81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43B" w:rsidRDefault="0003643B" w:rsidP="0003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75C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43B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- значение</w:t>
      </w:r>
      <w:r w:rsidR="00CD275C">
        <w:rPr>
          <w:rFonts w:ascii="Times New Roman" w:hAnsi="Times New Roman" w:cs="Times New Roman"/>
          <w:sz w:val="24"/>
          <w:szCs w:val="24"/>
        </w:rPr>
        <w:t xml:space="preserve"> </w:t>
      </w:r>
      <w:r w:rsidR="00592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D275C">
        <w:rPr>
          <w:rFonts w:ascii="Times New Roman" w:hAnsi="Times New Roman" w:cs="Times New Roman"/>
          <w:sz w:val="24"/>
          <w:szCs w:val="24"/>
        </w:rPr>
        <w:t>(АКЦЕНТ)</w:t>
      </w:r>
    </w:p>
    <w:p w:rsidR="00CD275C" w:rsidRPr="0003643B" w:rsidRDefault="00CD275C" w:rsidP="00CD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2-б.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176" cy="487799"/>
            <wp:effectExtent l="19050" t="0" r="524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3" cy="49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- знак над нотой </w:t>
      </w:r>
      <w:r w:rsidR="00592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(АКЦЕНТ)</w:t>
      </w:r>
    </w:p>
    <w:p w:rsidR="00CD275C" w:rsidRDefault="00CD275C" w:rsidP="00CD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3-а.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454" cy="318782"/>
            <wp:effectExtent l="19050" t="0" r="4046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1155" b="1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4" cy="31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1158">
        <w:rPr>
          <w:noProof/>
        </w:rPr>
        <w:t xml:space="preserve"> </w:t>
      </w:r>
      <w:r w:rsidRPr="00C111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744" cy="291993"/>
            <wp:effectExtent l="19050" t="0" r="0" b="0"/>
            <wp:docPr id="1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44" cy="29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C11158">
        <w:rPr>
          <w:rFonts w:ascii="Times New Roman" w:hAnsi="Times New Roman" w:cs="Times New Roman"/>
          <w:sz w:val="24"/>
          <w:szCs w:val="24"/>
        </w:rPr>
        <w:t>- ритмический рисунок</w:t>
      </w:r>
      <w:r w:rsidR="00592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(СИНКОПА)</w:t>
      </w:r>
    </w:p>
    <w:p w:rsidR="00CD275C" w:rsidRPr="0003643B" w:rsidRDefault="00CD275C" w:rsidP="00036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6D" w:rsidRDefault="0003643B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75C">
        <w:rPr>
          <w:rFonts w:ascii="Times New Roman" w:hAnsi="Times New Roman" w:cs="Times New Roman"/>
          <w:sz w:val="24"/>
          <w:szCs w:val="24"/>
        </w:rPr>
        <w:t>-б</w:t>
      </w:r>
      <w:r w:rsidR="008908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744" cy="2919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44" cy="29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D275C">
        <w:rPr>
          <w:rFonts w:ascii="Times New Roman" w:hAnsi="Times New Roman" w:cs="Times New Roman"/>
          <w:sz w:val="24"/>
          <w:szCs w:val="24"/>
        </w:rPr>
        <w:t>(СИНКОПА)</w:t>
      </w:r>
    </w:p>
    <w:p w:rsidR="00CD275C" w:rsidRDefault="00CD275C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5C" w:rsidRDefault="00CD275C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3-в. </w:t>
      </w:r>
      <w:r w:rsidR="00FD132F">
        <w:rPr>
          <w:rFonts w:ascii="Times New Roman" w:hAnsi="Times New Roman" w:cs="Times New Roman"/>
          <w:sz w:val="24"/>
          <w:szCs w:val="24"/>
        </w:rPr>
        <w:t xml:space="preserve">Варианты терминологических определений СИНКОПЫ: </w:t>
      </w:r>
      <w:proofErr w:type="spellStart"/>
      <w:r w:rsidRPr="00CD275C">
        <w:rPr>
          <w:rFonts w:ascii="Times New Roman" w:hAnsi="Times New Roman" w:cs="Times New Roman"/>
          <w:sz w:val="24"/>
          <w:szCs w:val="24"/>
        </w:rPr>
        <w:t>Неметрический</w:t>
      </w:r>
      <w:proofErr w:type="spellEnd"/>
      <w:r w:rsidRPr="00CD275C">
        <w:rPr>
          <w:rFonts w:ascii="Times New Roman" w:hAnsi="Times New Roman" w:cs="Times New Roman"/>
          <w:sz w:val="24"/>
          <w:szCs w:val="24"/>
        </w:rPr>
        <w:t xml:space="preserve"> акцент </w:t>
      </w:r>
      <w:r w:rsidR="00FD132F">
        <w:rPr>
          <w:rFonts w:ascii="Times New Roman" w:hAnsi="Times New Roman" w:cs="Times New Roman"/>
          <w:sz w:val="24"/>
          <w:szCs w:val="24"/>
        </w:rPr>
        <w:t>/ Временный акцент</w:t>
      </w:r>
      <w:r w:rsidR="00FD132F" w:rsidRPr="00FD132F">
        <w:rPr>
          <w:rFonts w:ascii="Times New Roman" w:hAnsi="Times New Roman" w:cs="Times New Roman"/>
          <w:sz w:val="24"/>
          <w:szCs w:val="24"/>
        </w:rPr>
        <w:t xml:space="preserve"> на метрически слабой доле</w:t>
      </w:r>
      <w:r w:rsidR="00FD132F">
        <w:rPr>
          <w:rFonts w:ascii="Times New Roman" w:hAnsi="Times New Roman" w:cs="Times New Roman"/>
          <w:sz w:val="24"/>
          <w:szCs w:val="24"/>
        </w:rPr>
        <w:t xml:space="preserve"> / </w:t>
      </w:r>
      <w:r w:rsidR="002D475C">
        <w:rPr>
          <w:rFonts w:ascii="Times New Roman" w:hAnsi="Times New Roman" w:cs="Times New Roman"/>
          <w:sz w:val="24"/>
          <w:szCs w:val="24"/>
        </w:rPr>
        <w:t>К</w:t>
      </w:r>
      <w:r w:rsidR="002D475C" w:rsidRPr="002D475C">
        <w:rPr>
          <w:rFonts w:ascii="Times New Roman" w:hAnsi="Times New Roman" w:cs="Times New Roman"/>
          <w:sz w:val="24"/>
          <w:szCs w:val="24"/>
        </w:rPr>
        <w:t>онфликт между реальной и метрич</w:t>
      </w:r>
      <w:r w:rsidR="002D475C">
        <w:rPr>
          <w:rFonts w:ascii="Times New Roman" w:hAnsi="Times New Roman" w:cs="Times New Roman"/>
          <w:sz w:val="24"/>
          <w:szCs w:val="24"/>
        </w:rPr>
        <w:t>еской</w:t>
      </w:r>
      <w:r w:rsidR="002D475C" w:rsidRPr="002D475C">
        <w:rPr>
          <w:rFonts w:ascii="Times New Roman" w:hAnsi="Times New Roman" w:cs="Times New Roman"/>
          <w:sz w:val="24"/>
          <w:szCs w:val="24"/>
        </w:rPr>
        <w:t xml:space="preserve"> акцентуацией</w:t>
      </w:r>
      <w:r w:rsidR="002D475C">
        <w:rPr>
          <w:rFonts w:ascii="Times New Roman" w:hAnsi="Times New Roman" w:cs="Times New Roman"/>
          <w:sz w:val="24"/>
          <w:szCs w:val="24"/>
        </w:rPr>
        <w:t xml:space="preserve"> / С</w:t>
      </w:r>
      <w:r w:rsidR="002D475C" w:rsidRPr="002D475C">
        <w:rPr>
          <w:rFonts w:ascii="Times New Roman" w:hAnsi="Times New Roman" w:cs="Times New Roman"/>
          <w:sz w:val="24"/>
          <w:szCs w:val="24"/>
        </w:rPr>
        <w:t>мещение </w:t>
      </w:r>
      <w:hyperlink r:id="rId9" w:tooltip="Акцент (музыка)" w:history="1">
        <w:r w:rsidR="002D475C" w:rsidRPr="002D475C">
          <w:rPr>
            <w:rFonts w:ascii="Times New Roman" w:hAnsi="Times New Roman" w:cs="Times New Roman"/>
            <w:sz w:val="24"/>
            <w:szCs w:val="24"/>
          </w:rPr>
          <w:t>акцента</w:t>
        </w:r>
      </w:hyperlink>
      <w:r w:rsidR="002D475C" w:rsidRPr="002D475C">
        <w:rPr>
          <w:rFonts w:ascii="Times New Roman" w:hAnsi="Times New Roman" w:cs="Times New Roman"/>
          <w:sz w:val="24"/>
          <w:szCs w:val="24"/>
        </w:rPr>
        <w:t> с сильной </w:t>
      </w:r>
      <w:hyperlink r:id="rId10" w:tooltip="Доля (музыка)" w:history="1">
        <w:r w:rsidR="002D475C" w:rsidRPr="002D475C">
          <w:rPr>
            <w:rFonts w:ascii="Times New Roman" w:hAnsi="Times New Roman" w:cs="Times New Roman"/>
            <w:sz w:val="24"/>
            <w:szCs w:val="24"/>
          </w:rPr>
          <w:t>доли</w:t>
        </w:r>
      </w:hyperlink>
      <w:r w:rsidR="002D475C" w:rsidRPr="002D475C">
        <w:rPr>
          <w:rFonts w:ascii="Times New Roman" w:hAnsi="Times New Roman" w:cs="Times New Roman"/>
          <w:sz w:val="24"/>
          <w:szCs w:val="24"/>
        </w:rPr>
        <w:t> </w:t>
      </w:r>
      <w:hyperlink r:id="rId11" w:tooltip="Такт (музыка)" w:history="1">
        <w:r w:rsidR="002D475C" w:rsidRPr="002D475C">
          <w:rPr>
            <w:rFonts w:ascii="Times New Roman" w:hAnsi="Times New Roman" w:cs="Times New Roman"/>
            <w:sz w:val="24"/>
            <w:szCs w:val="24"/>
          </w:rPr>
          <w:t>такта</w:t>
        </w:r>
      </w:hyperlink>
      <w:r w:rsidR="002D475C" w:rsidRPr="002D475C">
        <w:rPr>
          <w:rFonts w:ascii="Times New Roman" w:hAnsi="Times New Roman" w:cs="Times New Roman"/>
          <w:sz w:val="24"/>
          <w:szCs w:val="24"/>
        </w:rPr>
        <w:t> на слабую</w:t>
      </w:r>
      <w:r w:rsidR="002D475C">
        <w:rPr>
          <w:rFonts w:ascii="Times New Roman" w:hAnsi="Times New Roman" w:cs="Times New Roman"/>
          <w:sz w:val="24"/>
          <w:szCs w:val="24"/>
        </w:rPr>
        <w:t xml:space="preserve"> / С</w:t>
      </w:r>
      <w:r w:rsidR="002D475C" w:rsidRPr="002D475C">
        <w:rPr>
          <w:rFonts w:ascii="Times New Roman" w:hAnsi="Times New Roman" w:cs="Times New Roman"/>
          <w:sz w:val="24"/>
          <w:szCs w:val="24"/>
        </w:rPr>
        <w:t>мещение акцента с сильного времени такта на слабое</w:t>
      </w:r>
      <w:r w:rsidR="00E93200">
        <w:rPr>
          <w:rFonts w:ascii="Times New Roman" w:hAnsi="Times New Roman" w:cs="Times New Roman"/>
          <w:sz w:val="24"/>
          <w:szCs w:val="24"/>
        </w:rPr>
        <w:t xml:space="preserve"> / М</w:t>
      </w:r>
      <w:r w:rsidR="00E93200" w:rsidRPr="00E93200">
        <w:rPr>
          <w:rFonts w:ascii="Times New Roman" w:hAnsi="Times New Roman" w:cs="Times New Roman"/>
          <w:sz w:val="24"/>
          <w:szCs w:val="24"/>
        </w:rPr>
        <w:t>етроритмический диссонанс, смещение акцента с сильной доли на слабую</w:t>
      </w:r>
    </w:p>
    <w:p w:rsidR="008E6591" w:rsidRDefault="0003643B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8510" cy="540976"/>
            <wp:effectExtent l="19050" t="0" r="6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0" cy="54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3590" cy="584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591">
        <w:rPr>
          <w:rFonts w:ascii="Times New Roman" w:hAnsi="Times New Roman" w:cs="Times New Roman"/>
          <w:sz w:val="24"/>
          <w:szCs w:val="24"/>
        </w:rPr>
        <w:t xml:space="preserve"> - </w:t>
      </w:r>
      <w:r w:rsidR="00805ABE">
        <w:rPr>
          <w:rFonts w:ascii="Times New Roman" w:hAnsi="Times New Roman" w:cs="Times New Roman"/>
          <w:sz w:val="24"/>
          <w:szCs w:val="24"/>
        </w:rPr>
        <w:t>значение интервалов (</w:t>
      </w:r>
      <w:r>
        <w:rPr>
          <w:rFonts w:ascii="Times New Roman" w:hAnsi="Times New Roman" w:cs="Times New Roman"/>
          <w:sz w:val="24"/>
          <w:szCs w:val="24"/>
        </w:rPr>
        <w:t>в единственном числе)</w:t>
      </w:r>
    </w:p>
    <w:p w:rsidR="0003643B" w:rsidRDefault="008E6591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05ABE">
        <w:rPr>
          <w:rFonts w:ascii="Times New Roman" w:hAnsi="Times New Roman" w:cs="Times New Roman"/>
          <w:sz w:val="24"/>
          <w:szCs w:val="24"/>
        </w:rPr>
        <w:t>(</w:t>
      </w:r>
      <w:r w:rsidR="00805ABE" w:rsidRPr="00805ABE">
        <w:rPr>
          <w:rFonts w:ascii="Times New Roman" w:hAnsi="Times New Roman" w:cs="Times New Roman"/>
          <w:caps/>
          <w:sz w:val="24"/>
          <w:szCs w:val="24"/>
        </w:rPr>
        <w:t>Увеличенный</w:t>
      </w:r>
      <w:r w:rsidR="00805ABE">
        <w:rPr>
          <w:rFonts w:ascii="Times New Roman" w:hAnsi="Times New Roman" w:cs="Times New Roman"/>
          <w:sz w:val="24"/>
          <w:szCs w:val="24"/>
        </w:rPr>
        <w:t>)</w:t>
      </w:r>
    </w:p>
    <w:p w:rsidR="0003643B" w:rsidRPr="00CD275C" w:rsidRDefault="0003643B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5C">
        <w:rPr>
          <w:rFonts w:ascii="Times New Roman" w:hAnsi="Times New Roman" w:cs="Times New Roman"/>
          <w:sz w:val="24"/>
          <w:szCs w:val="24"/>
        </w:rPr>
        <w:t xml:space="preserve">5. </w:t>
      </w:r>
      <w:r w:rsidRPr="0003643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D275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CD27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7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CD27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  <w:r w:rsidRPr="00CD27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CD27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275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CD275C">
        <w:rPr>
          <w:rFonts w:ascii="Times New Roman" w:hAnsi="Times New Roman" w:cs="Times New Roman"/>
          <w:sz w:val="24"/>
          <w:szCs w:val="24"/>
        </w:rPr>
        <w:t xml:space="preserve"> – объединяющий </w:t>
      </w:r>
      <w:r>
        <w:rPr>
          <w:rFonts w:ascii="Times New Roman" w:hAnsi="Times New Roman" w:cs="Times New Roman"/>
          <w:sz w:val="24"/>
          <w:szCs w:val="24"/>
        </w:rPr>
        <w:t>термин</w:t>
      </w:r>
      <w:r w:rsidR="008E6591">
        <w:rPr>
          <w:rFonts w:ascii="Times New Roman" w:hAnsi="Times New Roman" w:cs="Times New Roman"/>
          <w:sz w:val="24"/>
          <w:szCs w:val="24"/>
        </w:rPr>
        <w:t xml:space="preserve">       </w:t>
      </w:r>
      <w:r w:rsidR="00592B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6591">
        <w:rPr>
          <w:rFonts w:ascii="Times New Roman" w:hAnsi="Times New Roman" w:cs="Times New Roman"/>
          <w:sz w:val="24"/>
          <w:szCs w:val="24"/>
        </w:rPr>
        <w:t xml:space="preserve">  (ТОНАЛЬНОСТЬ)</w:t>
      </w:r>
    </w:p>
    <w:p w:rsidR="000D6070" w:rsidRPr="00CD275C" w:rsidRDefault="00164F08" w:rsidP="00ED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Форма фрагмента:</w:t>
      </w:r>
      <w:r w:rsidR="008E65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1F6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E6591">
        <w:rPr>
          <w:rFonts w:ascii="Times New Roman" w:hAnsi="Times New Roman" w:cs="Times New Roman"/>
          <w:sz w:val="24"/>
          <w:szCs w:val="24"/>
        </w:rPr>
        <w:t xml:space="preserve">     </w:t>
      </w:r>
      <w:r w:rsidR="00592B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6591">
        <w:rPr>
          <w:rFonts w:ascii="Times New Roman" w:hAnsi="Times New Roman" w:cs="Times New Roman"/>
          <w:sz w:val="24"/>
          <w:szCs w:val="24"/>
        </w:rPr>
        <w:t>(КАНОН)</w:t>
      </w:r>
    </w:p>
    <w:p w:rsidR="0003643B" w:rsidRDefault="00164F08" w:rsidP="00471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1911" cy="178904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05" cy="179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E0" w:rsidRDefault="00344EE0" w:rsidP="00471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EE0" w:rsidRPr="005C157B" w:rsidRDefault="00344EE0" w:rsidP="0034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КРОССОВОРДА (будет по 5 вопросов!!!)</w:t>
      </w:r>
    </w:p>
    <w:p w:rsidR="00344EE0" w:rsidRPr="005C157B" w:rsidRDefault="00344EE0" w:rsidP="0034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</w:tblGrid>
      <w:tr w:rsidR="00344EE0" w:rsidRPr="00E51CD6" w:rsidTr="005A67EC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2" w:type="dxa"/>
            <w:vMerge w:val="restart"/>
            <w:tcBorders>
              <w:top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 w:val="restart"/>
            <w:tcBorders>
              <w:top w:val="nil"/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 w:val="restart"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2" w:type="dxa"/>
            <w:vMerge/>
            <w:tcBorders>
              <w:lef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2" w:type="dxa"/>
            <w:vMerge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4EE0" w:rsidRDefault="00344EE0" w:rsidP="00344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EE0" w:rsidRPr="00E51CD6" w:rsidRDefault="00344EE0" w:rsidP="00344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</w:tblGrid>
      <w:tr w:rsidR="00344EE0" w:rsidRPr="00E51CD6" w:rsidTr="005A67EC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42" w:type="dxa"/>
            <w:vMerge w:val="restart"/>
            <w:tcBorders>
              <w:top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 w:val="restart"/>
            <w:tcBorders>
              <w:top w:val="nil"/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543" w:type="dxa"/>
            <w:vMerge w:val="restart"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 w:val="restart"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42" w:type="dxa"/>
            <w:vMerge w:val="restart"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42" w:type="dxa"/>
            <w:vMerge w:val="restart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542" w:type="dxa"/>
            <w:vMerge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42" w:type="dxa"/>
            <w:vMerge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42" w:type="dxa"/>
            <w:vMerge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EE0" w:rsidRPr="00E51CD6" w:rsidTr="005A67EC">
        <w:tc>
          <w:tcPr>
            <w:tcW w:w="542" w:type="dxa"/>
            <w:vMerge/>
            <w:tcBorders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42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43" w:type="dxa"/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D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543" w:type="dxa"/>
            <w:vMerge/>
            <w:tcBorders>
              <w:bottom w:val="nil"/>
              <w:right w:val="nil"/>
            </w:tcBorders>
          </w:tcPr>
          <w:p w:rsidR="00344EE0" w:rsidRPr="00E51CD6" w:rsidRDefault="00344EE0" w:rsidP="005A6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4EE0" w:rsidRDefault="00344EE0" w:rsidP="0034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EE0" w:rsidRDefault="00344EE0" w:rsidP="00344E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601">
        <w:rPr>
          <w:rFonts w:ascii="Times New Roman" w:hAnsi="Times New Roman" w:cs="Times New Roman"/>
          <w:b/>
          <w:sz w:val="24"/>
          <w:szCs w:val="24"/>
          <w:u w:val="single"/>
        </w:rPr>
        <w:t>По горизонтали</w:t>
      </w:r>
      <w:r w:rsidRPr="00CE2601">
        <w:rPr>
          <w:rFonts w:ascii="Times New Roman" w:hAnsi="Times New Roman" w:cs="Times New Roman"/>
          <w:b/>
          <w:sz w:val="24"/>
          <w:szCs w:val="24"/>
        </w:rPr>
        <w:t>:</w:t>
      </w:r>
      <w:r w:rsidRPr="00CE26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>1. Знак отмены диеза или бемоля.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 xml:space="preserve">2. Дугообразная тонкая линия, применяющаяся для обозначения беспрерывного звучания </w:t>
      </w:r>
      <w:hyperlink r:id="rId15" w:tooltip="Нотные знаки" w:history="1">
        <w:r w:rsidRPr="00CE2601">
          <w:rPr>
            <w:rFonts w:ascii="Times New Roman" w:hAnsi="Times New Roman" w:cs="Times New Roman"/>
            <w:sz w:val="24"/>
            <w:szCs w:val="24"/>
          </w:rPr>
          <w:t>нот</w:t>
        </w:r>
      </w:hyperlink>
      <w:r w:rsidRPr="00CE2601">
        <w:rPr>
          <w:rFonts w:ascii="Times New Roman" w:hAnsi="Times New Roman" w:cs="Times New Roman"/>
          <w:sz w:val="24"/>
          <w:szCs w:val="24"/>
        </w:rPr>
        <w:t> одинаковой </w:t>
      </w:r>
      <w:hyperlink r:id="rId16" w:tooltip="Высота звука" w:history="1">
        <w:r w:rsidRPr="00CE2601">
          <w:rPr>
            <w:rFonts w:ascii="Times New Roman" w:hAnsi="Times New Roman" w:cs="Times New Roman"/>
            <w:sz w:val="24"/>
            <w:szCs w:val="24"/>
          </w:rPr>
          <w:t>высоты</w:t>
        </w:r>
      </w:hyperlink>
      <w:r w:rsidRPr="00CE2601">
        <w:rPr>
          <w:rFonts w:ascii="Times New Roman" w:hAnsi="Times New Roman" w:cs="Times New Roman"/>
          <w:sz w:val="24"/>
          <w:szCs w:val="24"/>
        </w:rPr>
        <w:t>,  разделённых </w:t>
      </w:r>
      <w:hyperlink r:id="rId17" w:tooltip="Тактовая черта" w:history="1">
        <w:r w:rsidRPr="00CE2601">
          <w:rPr>
            <w:rFonts w:ascii="Times New Roman" w:hAnsi="Times New Roman" w:cs="Times New Roman"/>
            <w:sz w:val="24"/>
            <w:szCs w:val="24"/>
          </w:rPr>
          <w:t>тактовой чертой</w:t>
        </w:r>
      </w:hyperlink>
      <w:r w:rsidRPr="00CE2601">
        <w:rPr>
          <w:rFonts w:ascii="Times New Roman" w:hAnsi="Times New Roman" w:cs="Times New Roman"/>
          <w:sz w:val="24"/>
          <w:szCs w:val="24"/>
        </w:rPr>
        <w:t>.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>3. Интервал, состоящий из восьми ступеней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CE2601">
        <w:rPr>
          <w:rFonts w:ascii="Times New Roman" w:hAnsi="Times New Roman" w:cs="Times New Roman"/>
          <w:sz w:val="24"/>
          <w:szCs w:val="24"/>
        </w:rPr>
        <w:t xml:space="preserve">Интервал, </w:t>
      </w:r>
      <w:r>
        <w:rPr>
          <w:rFonts w:ascii="Times New Roman" w:hAnsi="Times New Roman" w:cs="Times New Roman"/>
          <w:sz w:val="24"/>
          <w:szCs w:val="24"/>
        </w:rPr>
        <w:t>охватывающий</w:t>
      </w:r>
      <w:r w:rsidRPr="00CE2601">
        <w:rPr>
          <w:rFonts w:ascii="Times New Roman" w:hAnsi="Times New Roman" w:cs="Times New Roman"/>
          <w:sz w:val="24"/>
          <w:szCs w:val="24"/>
        </w:rPr>
        <w:t xml:space="preserve"> вос</w:t>
      </w:r>
      <w:r>
        <w:rPr>
          <w:rFonts w:ascii="Times New Roman" w:hAnsi="Times New Roman" w:cs="Times New Roman"/>
          <w:sz w:val="24"/>
          <w:szCs w:val="24"/>
        </w:rPr>
        <w:t>емь</w:t>
      </w:r>
      <w:r w:rsidRPr="00CE2601">
        <w:rPr>
          <w:rFonts w:ascii="Times New Roman" w:hAnsi="Times New Roman" w:cs="Times New Roman"/>
          <w:sz w:val="24"/>
          <w:szCs w:val="24"/>
        </w:rPr>
        <w:t xml:space="preserve"> ступеней.</w:t>
      </w:r>
    </w:p>
    <w:p w:rsidR="00344EE0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157B">
        <w:rPr>
          <w:rFonts w:ascii="Times New Roman" w:hAnsi="Times New Roman" w:cs="Times New Roman"/>
          <w:b/>
          <w:sz w:val="24"/>
          <w:szCs w:val="24"/>
        </w:rPr>
        <w:t>Такого вопроса не будет, приведено для примера</w:t>
      </w:r>
      <w:r>
        <w:rPr>
          <w:rFonts w:ascii="Times New Roman" w:hAnsi="Times New Roman" w:cs="Times New Roman"/>
          <w:sz w:val="24"/>
          <w:szCs w:val="24"/>
        </w:rPr>
        <w:t>) К</w:t>
      </w:r>
      <w:r w:rsidRPr="00CE2601">
        <w:rPr>
          <w:rFonts w:ascii="Times New Roman" w:hAnsi="Times New Roman" w:cs="Times New Roman"/>
          <w:sz w:val="24"/>
          <w:szCs w:val="24"/>
        </w:rPr>
        <w:t xml:space="preserve">лавишный музыкальный </w:t>
      </w:r>
      <w:r>
        <w:rPr>
          <w:rFonts w:ascii="Times New Roman" w:hAnsi="Times New Roman" w:cs="Times New Roman"/>
          <w:sz w:val="24"/>
          <w:szCs w:val="24"/>
        </w:rPr>
        <w:t xml:space="preserve">инструмент / Рояль или пианино = / Объединяющее название для рояля и пианино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CE2601">
        <w:rPr>
          <w:rFonts w:ascii="Times New Roman" w:hAnsi="Times New Roman" w:cs="Times New Roman"/>
          <w:sz w:val="24"/>
          <w:szCs w:val="24"/>
        </w:rPr>
        <w:t>трунный-ударно-клавишный</w:t>
      </w:r>
      <w:proofErr w:type="spellEnd"/>
      <w:r w:rsidRPr="00CE2601">
        <w:rPr>
          <w:rFonts w:ascii="Times New Roman" w:hAnsi="Times New Roman" w:cs="Times New Roman"/>
          <w:sz w:val="24"/>
          <w:szCs w:val="24"/>
        </w:rPr>
        <w:t xml:space="preserve"> музыкальный инструмент</w:t>
      </w:r>
      <w:r>
        <w:rPr>
          <w:rFonts w:ascii="Times New Roman" w:hAnsi="Times New Roman" w:cs="Times New Roman"/>
          <w:sz w:val="24"/>
          <w:szCs w:val="24"/>
        </w:rPr>
        <w:t xml:space="preserve"> / Инструмент с 88 зафиксированными звуками / Инструмент с 88 ключами/ Инструмент, изобретенный итальянским мастером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Бартоломео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Кристофори</w:t>
      </w:r>
      <w:proofErr w:type="spellEnd"/>
    </w:p>
    <w:p w:rsidR="00344EE0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 с диапазоном:    </w:t>
      </w:r>
    </w:p>
    <w:p w:rsidR="00344EE0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5860" cy="1622808"/>
            <wp:effectExtent l="19050" t="0" r="769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56" cy="162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Такого вопроса не будет, приведено для примера)</w:t>
      </w:r>
      <w:r w:rsidRPr="00CE2601">
        <w:rPr>
          <w:rFonts w:ascii="Times New Roman" w:hAnsi="Times New Roman" w:cs="Times New Roman"/>
          <w:sz w:val="24"/>
          <w:szCs w:val="24"/>
        </w:rPr>
        <w:t xml:space="preserve"> Совместное исполнение музыкального произведения несколькими участниками.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>6. Одновременное сочетание трёх и более звуков</w:t>
      </w:r>
      <w:r>
        <w:rPr>
          <w:rFonts w:ascii="Times New Roman" w:hAnsi="Times New Roman" w:cs="Times New Roman"/>
          <w:sz w:val="24"/>
          <w:szCs w:val="24"/>
        </w:rPr>
        <w:t xml:space="preserve"> разной высоты / В</w:t>
      </w:r>
      <w:r w:rsidRPr="00C11158">
        <w:rPr>
          <w:rFonts w:ascii="Times New Roman" w:hAnsi="Times New Roman" w:cs="Times New Roman"/>
          <w:sz w:val="24"/>
          <w:szCs w:val="24"/>
        </w:rPr>
        <w:t>ертикальные созвучия</w:t>
      </w:r>
      <w:r>
        <w:rPr>
          <w:rFonts w:ascii="Times New Roman" w:hAnsi="Times New Roman" w:cs="Times New Roman"/>
          <w:sz w:val="24"/>
          <w:szCs w:val="24"/>
        </w:rPr>
        <w:t xml:space="preserve"> из трех и более звуков</w:t>
      </w:r>
      <w:r w:rsidRPr="00CE2601">
        <w:rPr>
          <w:rFonts w:ascii="Times New Roman" w:hAnsi="Times New Roman" w:cs="Times New Roman"/>
          <w:sz w:val="24"/>
          <w:szCs w:val="24"/>
        </w:rPr>
        <w:t>.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601">
        <w:rPr>
          <w:rFonts w:ascii="Times New Roman" w:hAnsi="Times New Roman" w:cs="Times New Roman"/>
          <w:b/>
          <w:sz w:val="24"/>
          <w:szCs w:val="24"/>
          <w:u w:val="single"/>
        </w:rPr>
        <w:t>По вертикали</w:t>
      </w:r>
      <w:r w:rsidRPr="00CE2601">
        <w:rPr>
          <w:rFonts w:ascii="Times New Roman" w:hAnsi="Times New Roman" w:cs="Times New Roman"/>
          <w:b/>
          <w:sz w:val="24"/>
          <w:szCs w:val="24"/>
        </w:rPr>
        <w:t>: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>1. Расстояние между двумя звуками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C11158">
        <w:rPr>
          <w:rFonts w:ascii="Times New Roman" w:hAnsi="Times New Roman" w:cs="Times New Roman"/>
          <w:sz w:val="24"/>
          <w:szCs w:val="24"/>
        </w:rPr>
        <w:t>Соотношение двух </w:t>
      </w:r>
      <w:hyperlink r:id="rId19" w:tooltip="Музыкальный звук" w:history="1">
        <w:r w:rsidRPr="00C11158">
          <w:rPr>
            <w:rFonts w:ascii="Times New Roman" w:hAnsi="Times New Roman" w:cs="Times New Roman"/>
            <w:sz w:val="24"/>
            <w:szCs w:val="24"/>
          </w:rPr>
          <w:t>музыкальных звуков</w:t>
        </w:r>
      </w:hyperlink>
      <w:r w:rsidRPr="00C11158">
        <w:rPr>
          <w:rFonts w:ascii="Times New Roman" w:hAnsi="Times New Roman" w:cs="Times New Roman"/>
          <w:sz w:val="24"/>
          <w:szCs w:val="24"/>
        </w:rPr>
        <w:t> по их </w:t>
      </w:r>
      <w:hyperlink r:id="rId20" w:tooltip="Высота звука" w:history="1">
        <w:r w:rsidRPr="00C11158">
          <w:rPr>
            <w:rFonts w:ascii="Times New Roman" w:hAnsi="Times New Roman" w:cs="Times New Roman"/>
            <w:sz w:val="24"/>
            <w:szCs w:val="24"/>
          </w:rPr>
          <w:t>высоте</w:t>
        </w:r>
      </w:hyperlink>
      <w:r w:rsidRPr="00CE2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EE0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Первый неполный такт / Н</w:t>
      </w:r>
      <w:r w:rsidRPr="00E819B7">
        <w:rPr>
          <w:rFonts w:ascii="Times New Roman" w:hAnsi="Times New Roman" w:cs="Times New Roman"/>
          <w:sz w:val="24"/>
          <w:szCs w:val="24"/>
        </w:rPr>
        <w:t>еполная </w:t>
      </w:r>
      <w:hyperlink r:id="rId21" w:tooltip="Доля (музыка)" w:history="1">
        <w:r w:rsidRPr="00E819B7">
          <w:rPr>
            <w:rFonts w:ascii="Times New Roman" w:hAnsi="Times New Roman" w:cs="Times New Roman"/>
            <w:sz w:val="24"/>
            <w:szCs w:val="24"/>
          </w:rPr>
          <w:t>доля</w:t>
        </w:r>
      </w:hyperlink>
      <w:r w:rsidRPr="00E819B7">
        <w:rPr>
          <w:rFonts w:ascii="Times New Roman" w:hAnsi="Times New Roman" w:cs="Times New Roman"/>
          <w:sz w:val="24"/>
          <w:szCs w:val="24"/>
        </w:rPr>
        <w:t> </w:t>
      </w:r>
      <w:hyperlink r:id="rId22" w:tooltip="Такт (музыка)" w:history="1">
        <w:r w:rsidRPr="00E819B7">
          <w:rPr>
            <w:rFonts w:ascii="Times New Roman" w:hAnsi="Times New Roman" w:cs="Times New Roman"/>
            <w:sz w:val="24"/>
            <w:szCs w:val="24"/>
          </w:rPr>
          <w:t>такта</w:t>
        </w:r>
      </w:hyperlink>
      <w:r w:rsidRPr="00E819B7">
        <w:rPr>
          <w:rFonts w:ascii="Times New Roman" w:hAnsi="Times New Roman" w:cs="Times New Roman"/>
          <w:sz w:val="24"/>
          <w:szCs w:val="24"/>
        </w:rPr>
        <w:t xml:space="preserve">, предшествующая </w:t>
      </w:r>
      <w:r>
        <w:rPr>
          <w:rFonts w:ascii="Times New Roman" w:hAnsi="Times New Roman" w:cs="Times New Roman"/>
          <w:sz w:val="24"/>
          <w:szCs w:val="24"/>
        </w:rPr>
        <w:t>первой доле последующего такта / О</w:t>
      </w:r>
      <w:r w:rsidRPr="00E819B7">
        <w:rPr>
          <w:rFonts w:ascii="Times New Roman" w:hAnsi="Times New Roman" w:cs="Times New Roman"/>
          <w:sz w:val="24"/>
          <w:szCs w:val="24"/>
        </w:rPr>
        <w:t>дин или несколько звуков в начале пьесы, которые записываются перед первой </w:t>
      </w:r>
      <w:hyperlink r:id="rId23" w:tooltip="Тактовая черта" w:history="1">
        <w:r w:rsidRPr="00E819B7">
          <w:rPr>
            <w:rFonts w:ascii="Times New Roman" w:hAnsi="Times New Roman" w:cs="Times New Roman"/>
            <w:sz w:val="24"/>
            <w:szCs w:val="24"/>
          </w:rPr>
          <w:t>тактовой чертой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Значение (название) первого звука пьесы, обведенного овальной линией: 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155" cy="1350645"/>
            <wp:effectExtent l="19050" t="0" r="4445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Такого вопроса не будет, приведено для примера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E2601">
        <w:rPr>
          <w:rFonts w:ascii="Times New Roman" w:hAnsi="Times New Roman" w:cs="Times New Roman"/>
          <w:sz w:val="24"/>
          <w:szCs w:val="24"/>
        </w:rPr>
        <w:t>Струнный смычковый музыкальный инструмент.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>4. Знак повтора.</w:t>
      </w:r>
    </w:p>
    <w:p w:rsidR="00344EE0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Повышает звук на полутон / </w:t>
      </w:r>
      <w:hyperlink r:id="rId25" w:tooltip="Знаки альтерации" w:history="1">
        <w:r w:rsidRPr="00735E82">
          <w:rPr>
            <w:rFonts w:ascii="Times New Roman" w:hAnsi="Times New Roman" w:cs="Times New Roman"/>
            <w:sz w:val="24"/>
            <w:szCs w:val="24"/>
          </w:rPr>
          <w:t>Знак альтерации</w:t>
        </w:r>
      </w:hyperlink>
      <w:r>
        <w:rPr>
          <w:rFonts w:ascii="Times New Roman" w:hAnsi="Times New Roman" w:cs="Times New Roman"/>
          <w:sz w:val="24"/>
          <w:szCs w:val="24"/>
        </w:rPr>
        <w:t>, обозначающий повышение стоящих справа от него </w:t>
      </w:r>
      <w:hyperlink r:id="rId26" w:tooltip="Нота (музыка)" w:history="1">
        <w:r w:rsidRPr="00735E82">
          <w:rPr>
            <w:rFonts w:ascii="Times New Roman" w:hAnsi="Times New Roman" w:cs="Times New Roman"/>
            <w:sz w:val="24"/>
            <w:szCs w:val="24"/>
          </w:rPr>
          <w:t>нот</w:t>
        </w:r>
      </w:hyperlink>
      <w:r>
        <w:rPr>
          <w:rFonts w:ascii="Times New Roman" w:hAnsi="Times New Roman" w:cs="Times New Roman"/>
          <w:sz w:val="24"/>
          <w:szCs w:val="24"/>
        </w:rPr>
        <w:t> на один </w:t>
      </w:r>
      <w:hyperlink r:id="rId27" w:tooltip="Полутон" w:history="1">
        <w:r w:rsidRPr="00735E82">
          <w:rPr>
            <w:rFonts w:ascii="Times New Roman" w:hAnsi="Times New Roman" w:cs="Times New Roman"/>
            <w:sz w:val="24"/>
            <w:szCs w:val="24"/>
          </w:rPr>
          <w:t>полутон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</w:t>
      </w:r>
      <w:hyperlink r:id="rId28" w:tooltip="Знаки альтерации" w:history="1">
        <w:r w:rsidRPr="00735E82">
          <w:rPr>
            <w:rFonts w:ascii="Times New Roman" w:hAnsi="Times New Roman" w:cs="Times New Roman"/>
            <w:sz w:val="24"/>
            <w:szCs w:val="24"/>
          </w:rPr>
          <w:t>Знак альтерации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5E82">
        <w:rPr>
          <w:rFonts w:ascii="Times New Roman" w:hAnsi="Times New Roman" w:cs="Times New Roman"/>
          <w:sz w:val="24"/>
          <w:szCs w:val="24"/>
        </w:rPr>
        <w:t>указывающий на повышение какого-либо звука без изменения его названия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EE0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01">
        <w:rPr>
          <w:rFonts w:ascii="Times New Roman" w:hAnsi="Times New Roman" w:cs="Times New Roman"/>
          <w:sz w:val="24"/>
          <w:szCs w:val="24"/>
        </w:rPr>
        <w:t>6. Знаки в виде белых и ч</w:t>
      </w:r>
      <w:r>
        <w:rPr>
          <w:rFonts w:ascii="Times New Roman" w:hAnsi="Times New Roman" w:cs="Times New Roman"/>
          <w:sz w:val="24"/>
          <w:szCs w:val="24"/>
        </w:rPr>
        <w:t>ёрных кружков для записи музыки / «Знак», «метка» в применении к музыке / Г</w:t>
      </w:r>
      <w:r w:rsidRPr="00735E82">
        <w:rPr>
          <w:rFonts w:ascii="Times New Roman" w:hAnsi="Times New Roman" w:cs="Times New Roman"/>
          <w:sz w:val="24"/>
          <w:szCs w:val="24"/>
        </w:rPr>
        <w:t>рафическое обозначение звука музыкального произведения, один из основных символов современной музыкальной нотации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EE0" w:rsidRPr="00CE2601" w:rsidRDefault="00344EE0" w:rsidP="003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Быстрый оживлённый темп / «В</w:t>
      </w:r>
      <w:r w:rsidRPr="00735E82">
        <w:rPr>
          <w:rFonts w:ascii="Times New Roman" w:hAnsi="Times New Roman" w:cs="Times New Roman"/>
          <w:sz w:val="24"/>
          <w:szCs w:val="24"/>
        </w:rPr>
        <w:t>есело, бодро, радостно</w:t>
      </w:r>
      <w:r>
        <w:rPr>
          <w:rFonts w:ascii="Times New Roman" w:hAnsi="Times New Roman" w:cs="Times New Roman"/>
          <w:sz w:val="24"/>
          <w:szCs w:val="24"/>
        </w:rPr>
        <w:t>» и соответственный им темп.</w:t>
      </w:r>
    </w:p>
    <w:sectPr w:rsidR="00344EE0" w:rsidRPr="00CE2601" w:rsidSect="004715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B62164"/>
    <w:rsid w:val="00002CE3"/>
    <w:rsid w:val="0003643B"/>
    <w:rsid w:val="000D6070"/>
    <w:rsid w:val="000F2109"/>
    <w:rsid w:val="0013115B"/>
    <w:rsid w:val="00164F08"/>
    <w:rsid w:val="00176CA2"/>
    <w:rsid w:val="002D475C"/>
    <w:rsid w:val="00344EE0"/>
    <w:rsid w:val="003A43F5"/>
    <w:rsid w:val="00426D40"/>
    <w:rsid w:val="00471546"/>
    <w:rsid w:val="004F2BFA"/>
    <w:rsid w:val="00501380"/>
    <w:rsid w:val="00510A05"/>
    <w:rsid w:val="00532078"/>
    <w:rsid w:val="00547E49"/>
    <w:rsid w:val="00592BFB"/>
    <w:rsid w:val="006F3A95"/>
    <w:rsid w:val="007245D4"/>
    <w:rsid w:val="007F7444"/>
    <w:rsid w:val="00805ABE"/>
    <w:rsid w:val="00884C21"/>
    <w:rsid w:val="0089086D"/>
    <w:rsid w:val="008E6591"/>
    <w:rsid w:val="00997644"/>
    <w:rsid w:val="009D281E"/>
    <w:rsid w:val="00A27FB6"/>
    <w:rsid w:val="00A50FDF"/>
    <w:rsid w:val="00B62164"/>
    <w:rsid w:val="00BD1F64"/>
    <w:rsid w:val="00C0194A"/>
    <w:rsid w:val="00CC4DA5"/>
    <w:rsid w:val="00CD275C"/>
    <w:rsid w:val="00E93200"/>
    <w:rsid w:val="00ED512E"/>
    <w:rsid w:val="00ED7F47"/>
    <w:rsid w:val="00FD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D4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hyperlink" Target="https://ru.wikipedia.org/wiki/%D0%9D%D0%BE%D1%82%D0%B0_(%D0%BC%D1%83%D0%B7%D1%8B%D0%BA%D0%B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4%D0%BE%D0%BB%D1%8F_(%D0%BC%D1%83%D0%B7%D1%8B%D0%BA%D0%B0)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hyperlink" Target="https://ru.wikipedia.org/wiki/%D0%A2%D0%B0%D0%BA%D1%82%D0%BE%D0%B2%D0%B0%D1%8F_%D1%87%D0%B5%D1%80%D1%82%D0%B0" TargetMode="External"/><Relationship Id="rId25" Type="http://schemas.openxmlformats.org/officeDocument/2006/relationships/hyperlink" Target="https://ru.wikipedia.org/wiki/%D0%97%D0%BD%D0%B0%D0%BA%D0%B8_%D0%B0%D0%BB%D1%8C%D1%82%D0%B5%D1%80%D0%B0%D1%86%D0%B8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1%8B%D1%81%D0%BE%D1%82%D0%B0_%D0%B7%D0%B2%D1%83%D0%BA%D0%B0" TargetMode="External"/><Relationship Id="rId20" Type="http://schemas.openxmlformats.org/officeDocument/2006/relationships/hyperlink" Target="https://ru.wikipedia.org/wiki/%D0%92%D1%8B%D1%81%D0%BE%D1%82%D0%B0_%D0%B7%D0%B2%D1%83%D0%BA%D0%B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ru.wikipedia.org/wiki/%D0%A2%D0%B0%D0%BA%D1%82_(%D0%BC%D1%83%D0%B7%D1%8B%D0%BA%D0%B0)" TargetMode="External"/><Relationship Id="rId24" Type="http://schemas.openxmlformats.org/officeDocument/2006/relationships/image" Target="media/image10.png"/><Relationship Id="rId5" Type="http://schemas.openxmlformats.org/officeDocument/2006/relationships/image" Target="media/image2.png"/><Relationship Id="rId15" Type="http://schemas.openxmlformats.org/officeDocument/2006/relationships/hyperlink" Target="https://ru.wikipedia.org/wiki/%D0%9D%D0%BE%D1%82%D0%BD%D1%8B%D0%B5_%D0%B7%D0%BD%D0%B0%D0%BA%D0%B8" TargetMode="External"/><Relationship Id="rId23" Type="http://schemas.openxmlformats.org/officeDocument/2006/relationships/hyperlink" Target="https://ru.wikipedia.org/wiki/%D0%A2%D0%B0%D0%BA%D1%82%D0%BE%D0%B2%D0%B0%D1%8F_%D1%87%D0%B5%D1%80%D1%82%D0%B0" TargetMode="External"/><Relationship Id="rId28" Type="http://schemas.openxmlformats.org/officeDocument/2006/relationships/hyperlink" Target="https://ru.wikipedia.org/wiki/%D0%97%D0%BD%D0%B0%D0%BA%D0%B8_%D0%B0%D0%BB%D1%8C%D1%82%D0%B5%D1%80%D0%B0%D1%86%D0%B8%D0%B8" TargetMode="External"/><Relationship Id="rId10" Type="http://schemas.openxmlformats.org/officeDocument/2006/relationships/hyperlink" Target="https://ru.wikipedia.org/wiki/%D0%94%D0%BE%D0%BB%D1%8F_(%D0%BC%D1%83%D0%B7%D1%8B%D0%BA%D0%B0)" TargetMode="External"/><Relationship Id="rId19" Type="http://schemas.openxmlformats.org/officeDocument/2006/relationships/hyperlink" Target="https://ru.wikipedia.org/wiki/%D0%9C%D1%83%D0%B7%D1%8B%D0%BA%D0%B0%D0%BB%D1%8C%D0%BD%D1%8B%D0%B9_%D0%B7%D0%B2%D1%83%D0%B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90%D0%BA%D1%86%D0%B5%D0%BD%D1%82_(%D0%BC%D1%83%D0%B7%D1%8B%D0%BA%D0%B0)" TargetMode="External"/><Relationship Id="rId14" Type="http://schemas.openxmlformats.org/officeDocument/2006/relationships/image" Target="media/image8.png"/><Relationship Id="rId22" Type="http://schemas.openxmlformats.org/officeDocument/2006/relationships/hyperlink" Target="https://ru.wikipedia.org/wiki/%D0%A2%D0%B0%D0%BA%D1%82_(%D0%BC%D1%83%D0%B7%D1%8B%D0%BA%D0%B0)" TargetMode="External"/><Relationship Id="rId27" Type="http://schemas.openxmlformats.org/officeDocument/2006/relationships/hyperlink" Target="https://ru.wikipedia.org/wiki/%D0%9F%D0%BE%D0%BB%D1%83%D1%82%D0%BE%D0%B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17</cp:revision>
  <cp:lastPrinted>2019-10-29T07:42:00Z</cp:lastPrinted>
  <dcterms:created xsi:type="dcterms:W3CDTF">2019-11-03T08:47:00Z</dcterms:created>
  <dcterms:modified xsi:type="dcterms:W3CDTF">2019-11-03T10:59:00Z</dcterms:modified>
</cp:coreProperties>
</file>