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77" w:rsidRPr="007B70F2" w:rsidRDefault="00F24B77" w:rsidP="007B70F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0F2">
        <w:rPr>
          <w:rFonts w:ascii="Times New Roman" w:hAnsi="Times New Roman" w:cs="Times New Roman"/>
          <w:sz w:val="36"/>
          <w:szCs w:val="36"/>
        </w:rPr>
        <w:t>«</w:t>
      </w:r>
      <w:r w:rsidRPr="007B70F2">
        <w:rPr>
          <w:rFonts w:ascii="Times New Roman" w:hAnsi="Times New Roman" w:cs="Times New Roman"/>
          <w:b/>
          <w:sz w:val="36"/>
          <w:szCs w:val="36"/>
        </w:rPr>
        <w:t xml:space="preserve">Фантастические женские образы польского художника </w:t>
      </w:r>
      <w:proofErr w:type="spellStart"/>
      <w:r w:rsidRPr="007B70F2">
        <w:rPr>
          <w:rFonts w:ascii="Times New Roman" w:hAnsi="Times New Roman" w:cs="Times New Roman"/>
          <w:b/>
          <w:sz w:val="36"/>
          <w:szCs w:val="36"/>
        </w:rPr>
        <w:t>Карол</w:t>
      </w:r>
      <w:r w:rsidR="00C1410D">
        <w:rPr>
          <w:rFonts w:ascii="Times New Roman" w:hAnsi="Times New Roman" w:cs="Times New Roman"/>
          <w:b/>
          <w:sz w:val="36"/>
          <w:szCs w:val="36"/>
        </w:rPr>
        <w:t>я</w:t>
      </w:r>
      <w:proofErr w:type="spellEnd"/>
      <w:r w:rsidRPr="007B70F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B70F2">
        <w:rPr>
          <w:rFonts w:ascii="Times New Roman" w:hAnsi="Times New Roman" w:cs="Times New Roman"/>
          <w:b/>
          <w:sz w:val="36"/>
          <w:szCs w:val="36"/>
        </w:rPr>
        <w:t>Бонка</w:t>
      </w:r>
      <w:proofErr w:type="spellEnd"/>
      <w:r w:rsidRPr="007B70F2">
        <w:rPr>
          <w:rFonts w:ascii="Times New Roman" w:hAnsi="Times New Roman" w:cs="Times New Roman"/>
          <w:b/>
          <w:sz w:val="36"/>
          <w:szCs w:val="36"/>
        </w:rPr>
        <w:t>»</w:t>
      </w:r>
      <w:r w:rsidRPr="007B70F2">
        <w:rPr>
          <w:rFonts w:ascii="Times New Roman" w:hAnsi="Times New Roman" w:cs="Times New Roman"/>
          <w:sz w:val="36"/>
          <w:szCs w:val="36"/>
        </w:rPr>
        <w:t>.</w:t>
      </w:r>
    </w:p>
    <w:p w:rsidR="00A05011" w:rsidRPr="007B70F2" w:rsidRDefault="00A05011" w:rsidP="007B70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F2">
        <w:rPr>
          <w:rFonts w:ascii="Times New Roman" w:hAnsi="Times New Roman" w:cs="Times New Roman"/>
          <w:sz w:val="28"/>
          <w:szCs w:val="28"/>
        </w:rPr>
        <w:t xml:space="preserve">При первом же взгляде на работы польского художника </w:t>
      </w:r>
      <w:proofErr w:type="spellStart"/>
      <w:r w:rsidR="001C1D5D" w:rsidRPr="007B70F2">
        <w:rPr>
          <w:rFonts w:ascii="Times New Roman" w:hAnsi="Times New Roman" w:cs="Times New Roman"/>
          <w:sz w:val="28"/>
          <w:szCs w:val="28"/>
        </w:rPr>
        <w:t>Карол</w:t>
      </w:r>
      <w:r w:rsidR="00C1410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C1D5D" w:rsidRPr="007B7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D5D" w:rsidRPr="007B70F2">
        <w:rPr>
          <w:rFonts w:ascii="Times New Roman" w:hAnsi="Times New Roman" w:cs="Times New Roman"/>
          <w:sz w:val="28"/>
          <w:szCs w:val="28"/>
        </w:rPr>
        <w:t>Бонка</w:t>
      </w:r>
      <w:proofErr w:type="spellEnd"/>
      <w:r w:rsidR="007B70F2">
        <w:rPr>
          <w:rFonts w:ascii="Times New Roman" w:hAnsi="Times New Roman" w:cs="Times New Roman"/>
          <w:sz w:val="28"/>
          <w:szCs w:val="28"/>
        </w:rPr>
        <w:t xml:space="preserve"> приходит понимание –</w:t>
      </w:r>
      <w:r w:rsidR="001C1D5D" w:rsidRPr="007B70F2">
        <w:rPr>
          <w:rFonts w:ascii="Times New Roman" w:hAnsi="Times New Roman" w:cs="Times New Roman"/>
          <w:sz w:val="28"/>
          <w:szCs w:val="28"/>
        </w:rPr>
        <w:t xml:space="preserve"> он</w:t>
      </w:r>
      <w:r w:rsidRPr="007B70F2">
        <w:rPr>
          <w:rFonts w:ascii="Times New Roman" w:hAnsi="Times New Roman" w:cs="Times New Roman"/>
          <w:sz w:val="28"/>
          <w:szCs w:val="28"/>
        </w:rPr>
        <w:t xml:space="preserve"> является ярым поклонником женщин, он находится в плену женской красоты, и эта красота заставляет его творить. Тема женственности – главная и единственная в творчестве </w:t>
      </w:r>
      <w:r w:rsidR="00AA3DCB">
        <w:rPr>
          <w:rFonts w:ascii="Times New Roman" w:hAnsi="Times New Roman" w:cs="Times New Roman"/>
          <w:sz w:val="28"/>
          <w:szCs w:val="28"/>
        </w:rPr>
        <w:t>художника</w:t>
      </w:r>
      <w:r w:rsidR="007B70F2">
        <w:rPr>
          <w:rFonts w:ascii="Times New Roman" w:hAnsi="Times New Roman" w:cs="Times New Roman"/>
          <w:sz w:val="28"/>
          <w:szCs w:val="28"/>
        </w:rPr>
        <w:t>.</w:t>
      </w:r>
      <w:r w:rsidRPr="007B70F2">
        <w:rPr>
          <w:rFonts w:ascii="Times New Roman" w:hAnsi="Times New Roman" w:cs="Times New Roman"/>
          <w:sz w:val="28"/>
          <w:szCs w:val="28"/>
        </w:rPr>
        <w:t xml:space="preserve"> </w:t>
      </w:r>
      <w:r w:rsidR="007B70F2" w:rsidRPr="007B70F2">
        <w:rPr>
          <w:rFonts w:ascii="Times New Roman" w:hAnsi="Times New Roman" w:cs="Times New Roman"/>
          <w:sz w:val="28"/>
          <w:szCs w:val="28"/>
        </w:rPr>
        <w:t>С</w:t>
      </w:r>
      <w:r w:rsidRPr="007B70F2">
        <w:rPr>
          <w:rFonts w:ascii="Times New Roman" w:hAnsi="Times New Roman" w:cs="Times New Roman"/>
          <w:sz w:val="28"/>
          <w:szCs w:val="28"/>
        </w:rPr>
        <w:t>воими</w:t>
      </w:r>
      <w:r w:rsidR="007B70F2">
        <w:rPr>
          <w:rFonts w:ascii="Times New Roman" w:hAnsi="Times New Roman" w:cs="Times New Roman"/>
          <w:sz w:val="28"/>
          <w:szCs w:val="28"/>
        </w:rPr>
        <w:t xml:space="preserve"> </w:t>
      </w:r>
      <w:r w:rsidRPr="007B70F2">
        <w:rPr>
          <w:rFonts w:ascii="Times New Roman" w:hAnsi="Times New Roman" w:cs="Times New Roman"/>
          <w:sz w:val="28"/>
          <w:szCs w:val="28"/>
        </w:rPr>
        <w:t xml:space="preserve">работами он превозносит и восхваляет ее, призывая восхищаться каждого, кто столкнется с </w:t>
      </w:r>
      <w:r w:rsidR="00AA3DCB">
        <w:rPr>
          <w:rFonts w:ascii="Times New Roman" w:hAnsi="Times New Roman" w:cs="Times New Roman"/>
          <w:sz w:val="28"/>
          <w:szCs w:val="28"/>
        </w:rPr>
        <w:t>его работами</w:t>
      </w:r>
      <w:r w:rsidRPr="007B70F2">
        <w:rPr>
          <w:rFonts w:ascii="Times New Roman" w:hAnsi="Times New Roman" w:cs="Times New Roman"/>
          <w:sz w:val="28"/>
          <w:szCs w:val="28"/>
        </w:rPr>
        <w:t>.</w:t>
      </w:r>
    </w:p>
    <w:p w:rsidR="00FE7BC7" w:rsidRPr="007B70F2" w:rsidRDefault="00FE7BC7" w:rsidP="007B70F2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0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Женщина - Богиня </w:t>
      </w:r>
      <w:r w:rsidR="00A05011" w:rsidRPr="007B70F2">
        <w:rPr>
          <w:rFonts w:ascii="Times New Roman" w:hAnsi="Times New Roman" w:cs="Times New Roman"/>
          <w:b/>
          <w:bCs/>
          <w:iCs/>
          <w:sz w:val="28"/>
          <w:szCs w:val="28"/>
        </w:rPr>
        <w:t>и Царица</w:t>
      </w:r>
    </w:p>
    <w:p w:rsidR="007B70F2" w:rsidRDefault="00FE7BC7" w:rsidP="007B70F2">
      <w:pPr>
        <w:pStyle w:val="a3"/>
        <w:spacing w:before="0" w:beforeAutospacing="0" w:after="0" w:afterAutospacing="0"/>
        <w:ind w:left="-426"/>
        <w:rPr>
          <w:bCs/>
          <w:i/>
          <w:iCs/>
          <w:sz w:val="28"/>
          <w:szCs w:val="28"/>
        </w:rPr>
      </w:pPr>
      <w:r w:rsidRPr="007B70F2">
        <w:rPr>
          <w:bCs/>
          <w:i/>
          <w:iCs/>
          <w:sz w:val="28"/>
          <w:szCs w:val="28"/>
        </w:rPr>
        <w:t xml:space="preserve">Женщина - Богиня и </w:t>
      </w:r>
      <w:proofErr w:type="gramStart"/>
      <w:r w:rsidRPr="007B70F2">
        <w:rPr>
          <w:bCs/>
          <w:i/>
          <w:iCs/>
          <w:sz w:val="28"/>
          <w:szCs w:val="28"/>
        </w:rPr>
        <w:t>Царица,</w:t>
      </w:r>
      <w:r w:rsidRPr="007B70F2">
        <w:rPr>
          <w:bCs/>
          <w:i/>
          <w:iCs/>
          <w:sz w:val="28"/>
          <w:szCs w:val="28"/>
        </w:rPr>
        <w:br/>
        <w:t>Дочь</w:t>
      </w:r>
      <w:proofErr w:type="gramEnd"/>
      <w:r w:rsidRPr="007B70F2">
        <w:rPr>
          <w:bCs/>
          <w:i/>
          <w:iCs/>
          <w:sz w:val="28"/>
          <w:szCs w:val="28"/>
        </w:rPr>
        <w:t xml:space="preserve"> и Мать, Невеста и Жена.</w:t>
      </w:r>
      <w:r w:rsidRPr="007B70F2">
        <w:rPr>
          <w:bCs/>
          <w:i/>
          <w:iCs/>
          <w:sz w:val="28"/>
          <w:szCs w:val="28"/>
        </w:rPr>
        <w:br/>
        <w:t>Женщина - Любви и Страсти Жрица.</w:t>
      </w:r>
      <w:r w:rsidRPr="007B70F2">
        <w:rPr>
          <w:bCs/>
          <w:i/>
          <w:iCs/>
          <w:sz w:val="28"/>
          <w:szCs w:val="28"/>
        </w:rPr>
        <w:br/>
        <w:t>Злится - Осень, тешится - Весна.</w:t>
      </w:r>
      <w:r w:rsidRPr="007B70F2">
        <w:rPr>
          <w:bCs/>
          <w:i/>
          <w:iCs/>
          <w:sz w:val="28"/>
          <w:szCs w:val="28"/>
        </w:rPr>
        <w:br/>
      </w:r>
      <w:r w:rsidRPr="007B70F2">
        <w:rPr>
          <w:bCs/>
          <w:i/>
          <w:iCs/>
          <w:sz w:val="28"/>
          <w:szCs w:val="28"/>
        </w:rPr>
        <w:br/>
        <w:t>Женщина - чуть слышное Дыханье,</w:t>
      </w:r>
      <w:r w:rsidRPr="007B70F2">
        <w:rPr>
          <w:bCs/>
          <w:i/>
          <w:iCs/>
          <w:sz w:val="28"/>
          <w:szCs w:val="28"/>
        </w:rPr>
        <w:br/>
        <w:t>Женщина - свистящая Метель.</w:t>
      </w:r>
      <w:r w:rsidRPr="007B70F2">
        <w:rPr>
          <w:bCs/>
          <w:i/>
          <w:iCs/>
          <w:sz w:val="28"/>
          <w:szCs w:val="28"/>
        </w:rPr>
        <w:br/>
        <w:t>Час назад - задумчива, печальна.</w:t>
      </w:r>
      <w:r w:rsidR="00A05011" w:rsidRPr="007B70F2">
        <w:rPr>
          <w:bCs/>
          <w:i/>
          <w:iCs/>
          <w:sz w:val="28"/>
          <w:szCs w:val="28"/>
        </w:rPr>
        <w:t xml:space="preserve"> </w:t>
      </w:r>
      <w:r w:rsidR="00F24B77" w:rsidRPr="007B70F2">
        <w:rPr>
          <w:bCs/>
          <w:i/>
          <w:iCs/>
          <w:sz w:val="28"/>
          <w:szCs w:val="28"/>
        </w:rPr>
        <w:t xml:space="preserve">                                                                             </w:t>
      </w:r>
      <w:r w:rsidR="00A05011" w:rsidRPr="007B70F2">
        <w:rPr>
          <w:bCs/>
          <w:i/>
          <w:iCs/>
          <w:sz w:val="28"/>
          <w:szCs w:val="28"/>
        </w:rPr>
        <w:t>Через миг - преграды снесший Сель.</w:t>
      </w:r>
      <w:r w:rsidR="00A05011" w:rsidRPr="007B70F2">
        <w:rPr>
          <w:bCs/>
          <w:i/>
          <w:iCs/>
          <w:sz w:val="28"/>
          <w:szCs w:val="28"/>
        </w:rPr>
        <w:br/>
      </w:r>
      <w:r w:rsidR="00A05011" w:rsidRPr="007B70F2">
        <w:rPr>
          <w:bCs/>
          <w:i/>
          <w:iCs/>
          <w:sz w:val="28"/>
          <w:szCs w:val="28"/>
        </w:rPr>
        <w:br/>
        <w:t xml:space="preserve">Женщина - Творца она </w:t>
      </w:r>
      <w:proofErr w:type="spellStart"/>
      <w:proofErr w:type="gramStart"/>
      <w:r w:rsidR="00A05011" w:rsidRPr="007B70F2">
        <w:rPr>
          <w:bCs/>
          <w:i/>
          <w:iCs/>
          <w:sz w:val="28"/>
          <w:szCs w:val="28"/>
        </w:rPr>
        <w:t>Созданье</w:t>
      </w:r>
      <w:proofErr w:type="spellEnd"/>
      <w:r w:rsidR="00A05011" w:rsidRPr="007B70F2">
        <w:rPr>
          <w:bCs/>
          <w:i/>
          <w:iCs/>
          <w:sz w:val="28"/>
          <w:szCs w:val="28"/>
        </w:rPr>
        <w:t>,</w:t>
      </w:r>
      <w:r w:rsidR="00A05011" w:rsidRPr="007B70F2">
        <w:rPr>
          <w:bCs/>
          <w:i/>
          <w:iCs/>
          <w:sz w:val="28"/>
          <w:szCs w:val="28"/>
        </w:rPr>
        <w:br/>
        <w:t>Ангел</w:t>
      </w:r>
      <w:proofErr w:type="gramEnd"/>
      <w:r w:rsidR="00A05011" w:rsidRPr="007B70F2">
        <w:rPr>
          <w:bCs/>
          <w:i/>
          <w:iCs/>
          <w:sz w:val="28"/>
          <w:szCs w:val="28"/>
        </w:rPr>
        <w:t>, к нам спустившийся с небес.</w:t>
      </w:r>
      <w:r w:rsidR="00A05011" w:rsidRPr="007B70F2">
        <w:rPr>
          <w:bCs/>
          <w:i/>
          <w:iCs/>
          <w:sz w:val="28"/>
          <w:szCs w:val="28"/>
        </w:rPr>
        <w:br/>
        <w:t>Опоздай, попробуй, на свиданье,</w:t>
      </w:r>
      <w:r w:rsidR="00A05011" w:rsidRPr="007B70F2">
        <w:rPr>
          <w:bCs/>
          <w:i/>
          <w:iCs/>
          <w:sz w:val="28"/>
          <w:szCs w:val="28"/>
        </w:rPr>
        <w:br/>
        <w:t>Так узнаешь, что такое Бес.</w:t>
      </w:r>
      <w:r w:rsidR="00A05011" w:rsidRPr="007B70F2">
        <w:rPr>
          <w:bCs/>
          <w:i/>
          <w:iCs/>
          <w:sz w:val="28"/>
          <w:szCs w:val="28"/>
        </w:rPr>
        <w:br/>
      </w:r>
      <w:r w:rsidR="00A05011" w:rsidRPr="007B70F2">
        <w:rPr>
          <w:bCs/>
          <w:i/>
          <w:iCs/>
          <w:sz w:val="28"/>
          <w:szCs w:val="28"/>
        </w:rPr>
        <w:br/>
        <w:t>Очага домашнего хранитель,</w:t>
      </w:r>
      <w:r w:rsidR="00A05011" w:rsidRPr="007B70F2">
        <w:rPr>
          <w:bCs/>
          <w:i/>
          <w:iCs/>
          <w:sz w:val="28"/>
          <w:szCs w:val="28"/>
        </w:rPr>
        <w:br/>
        <w:t>Хочет быть в единственном числе.</w:t>
      </w:r>
      <w:r w:rsidR="00A05011" w:rsidRPr="007B70F2">
        <w:rPr>
          <w:bCs/>
          <w:i/>
          <w:iCs/>
          <w:sz w:val="28"/>
          <w:szCs w:val="28"/>
        </w:rPr>
        <w:br/>
        <w:t>Женщина - Любимый наш Учитель,</w:t>
      </w:r>
      <w:r w:rsidR="00A05011" w:rsidRPr="007B70F2">
        <w:rPr>
          <w:bCs/>
          <w:i/>
          <w:iCs/>
          <w:sz w:val="28"/>
          <w:szCs w:val="28"/>
        </w:rPr>
        <w:br/>
        <w:t>Фея наяву, а не во сне.</w:t>
      </w:r>
    </w:p>
    <w:p w:rsidR="00A05011" w:rsidRPr="007B70F2" w:rsidRDefault="00A05011" w:rsidP="007B70F2">
      <w:pPr>
        <w:pStyle w:val="a3"/>
        <w:spacing w:before="0" w:beforeAutospacing="0" w:after="0" w:afterAutospacing="0"/>
        <w:ind w:left="2410"/>
        <w:rPr>
          <w:bCs/>
          <w:i/>
          <w:iCs/>
          <w:sz w:val="28"/>
          <w:szCs w:val="28"/>
        </w:rPr>
      </w:pPr>
      <w:r w:rsidRPr="007B70F2">
        <w:rPr>
          <w:b/>
          <w:bCs/>
          <w:i/>
          <w:iCs/>
          <w:sz w:val="28"/>
          <w:szCs w:val="28"/>
        </w:rPr>
        <w:t>Юрий Шмидт, 2009</w:t>
      </w:r>
    </w:p>
    <w:p w:rsidR="004C0290" w:rsidRDefault="00F24B77" w:rsidP="007B70F2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proofErr w:type="spellStart"/>
      <w:r w:rsidRPr="007B70F2">
        <w:rPr>
          <w:sz w:val="28"/>
          <w:szCs w:val="28"/>
        </w:rPr>
        <w:t>Кароль</w:t>
      </w:r>
      <w:proofErr w:type="spellEnd"/>
      <w:r w:rsidRPr="007B70F2">
        <w:rPr>
          <w:sz w:val="28"/>
          <w:szCs w:val="28"/>
        </w:rPr>
        <w:t xml:space="preserve"> </w:t>
      </w:r>
      <w:proofErr w:type="spellStart"/>
      <w:r w:rsidRPr="007B70F2">
        <w:rPr>
          <w:sz w:val="28"/>
          <w:szCs w:val="28"/>
        </w:rPr>
        <w:t>Бонк</w:t>
      </w:r>
      <w:proofErr w:type="spellEnd"/>
      <w:r w:rsidR="00A05011" w:rsidRPr="007B70F2">
        <w:rPr>
          <w:sz w:val="28"/>
          <w:szCs w:val="28"/>
        </w:rPr>
        <w:t xml:space="preserve"> изображает пленительно красивые формы. Реалистичные полотна художника возникают под влиянием мифов и легенд, благодаря чему его неземные героини как будто сотканы из мечты. Эти </w:t>
      </w:r>
      <w:r w:rsidRPr="007B70F2">
        <w:rPr>
          <w:sz w:val="28"/>
          <w:szCs w:val="28"/>
        </w:rPr>
        <w:t xml:space="preserve">фантастические </w:t>
      </w:r>
      <w:r w:rsidR="00A05011" w:rsidRPr="007B70F2">
        <w:rPr>
          <w:sz w:val="28"/>
          <w:szCs w:val="28"/>
        </w:rPr>
        <w:t>создания предстают пред нами во всей красоте, окруженные неземным пространством. Они олицетворяют собой ангелов, стихии природы, жриц, богинь и даже элементы галактики.</w:t>
      </w:r>
      <w:r w:rsidR="001C1D5D" w:rsidRPr="007B70F2">
        <w:rPr>
          <w:sz w:val="28"/>
          <w:szCs w:val="28"/>
        </w:rPr>
        <w:t xml:space="preserve"> </w:t>
      </w:r>
    </w:p>
    <w:p w:rsidR="00A05011" w:rsidRPr="007B70F2" w:rsidRDefault="004C0290" w:rsidP="007B70F2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</w:t>
      </w:r>
      <w:r w:rsidR="001C1D5D" w:rsidRPr="007B70F2">
        <w:rPr>
          <w:sz w:val="28"/>
          <w:szCs w:val="28"/>
        </w:rPr>
        <w:t xml:space="preserve"> внимательно всмотри</w:t>
      </w:r>
      <w:r>
        <w:rPr>
          <w:sz w:val="28"/>
          <w:szCs w:val="28"/>
        </w:rPr>
        <w:t>мся</w:t>
      </w:r>
      <w:r w:rsidR="001C1D5D" w:rsidRPr="007B70F2">
        <w:rPr>
          <w:sz w:val="28"/>
          <w:szCs w:val="28"/>
        </w:rPr>
        <w:t xml:space="preserve"> в</w:t>
      </w:r>
      <w:r w:rsidR="00456DB7" w:rsidRPr="007B70F2">
        <w:rPr>
          <w:sz w:val="28"/>
          <w:szCs w:val="28"/>
        </w:rPr>
        <w:t xml:space="preserve"> их</w:t>
      </w:r>
      <w:r w:rsidR="001C1D5D" w:rsidRPr="007B70F2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… Как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прекрасны, как живы, </w:t>
      </w:r>
      <w:r w:rsidR="001C1D5D" w:rsidRPr="007B70F2">
        <w:rPr>
          <w:sz w:val="28"/>
          <w:szCs w:val="28"/>
        </w:rPr>
        <w:t xml:space="preserve">реалистичны. </w:t>
      </w:r>
      <w:r>
        <w:rPr>
          <w:sz w:val="28"/>
          <w:szCs w:val="28"/>
        </w:rPr>
        <w:t xml:space="preserve">Эти </w:t>
      </w:r>
      <w:r w:rsidR="001C1D5D" w:rsidRPr="007B70F2">
        <w:rPr>
          <w:sz w:val="28"/>
          <w:szCs w:val="28"/>
        </w:rPr>
        <w:t>девы печальны и во</w:t>
      </w:r>
      <w:r w:rsidR="00456DB7" w:rsidRPr="007B70F2">
        <w:rPr>
          <w:sz w:val="28"/>
          <w:szCs w:val="28"/>
        </w:rPr>
        <w:t>л</w:t>
      </w:r>
      <w:r w:rsidR="001C1D5D" w:rsidRPr="007B70F2">
        <w:rPr>
          <w:sz w:val="28"/>
          <w:szCs w:val="28"/>
        </w:rPr>
        <w:t>нительны, по</w:t>
      </w:r>
      <w:r w:rsidR="00456DB7" w:rsidRPr="007B70F2">
        <w:rPr>
          <w:sz w:val="28"/>
          <w:szCs w:val="28"/>
        </w:rPr>
        <w:t xml:space="preserve">лны неги и страсти, </w:t>
      </w:r>
      <w:r w:rsidR="00456DB7" w:rsidRPr="007B70F2">
        <w:rPr>
          <w:sz w:val="28"/>
          <w:szCs w:val="28"/>
        </w:rPr>
        <w:lastRenderedPageBreak/>
        <w:t>не</w:t>
      </w:r>
      <w:r w:rsidR="00F3546C">
        <w:rPr>
          <w:sz w:val="28"/>
          <w:szCs w:val="28"/>
        </w:rPr>
        <w:t xml:space="preserve">решительны </w:t>
      </w:r>
      <w:r w:rsidR="00456DB7" w:rsidRPr="007B70F2">
        <w:rPr>
          <w:sz w:val="28"/>
          <w:szCs w:val="28"/>
        </w:rPr>
        <w:t>и безумны.</w:t>
      </w:r>
      <w:r w:rsidR="00B028EA" w:rsidRPr="007B70F2">
        <w:rPr>
          <w:sz w:val="28"/>
          <w:szCs w:val="28"/>
        </w:rPr>
        <w:t xml:space="preserve"> Кто они? Где художник</w:t>
      </w:r>
      <w:r w:rsidR="00F3546C" w:rsidRPr="00F3546C">
        <w:rPr>
          <w:sz w:val="28"/>
          <w:szCs w:val="28"/>
        </w:rPr>
        <w:t xml:space="preserve"> </w:t>
      </w:r>
      <w:r w:rsidR="00F3546C" w:rsidRPr="007B70F2">
        <w:rPr>
          <w:sz w:val="28"/>
          <w:szCs w:val="28"/>
        </w:rPr>
        <w:t>находит</w:t>
      </w:r>
      <w:r w:rsidR="00B028EA" w:rsidRPr="007B70F2">
        <w:rPr>
          <w:sz w:val="28"/>
          <w:szCs w:val="28"/>
        </w:rPr>
        <w:t xml:space="preserve"> </w:t>
      </w:r>
      <w:r w:rsidR="00F3546C">
        <w:rPr>
          <w:sz w:val="28"/>
          <w:szCs w:val="28"/>
        </w:rPr>
        <w:t>эти</w:t>
      </w:r>
      <w:r w:rsidR="00B028EA" w:rsidRPr="007B70F2">
        <w:rPr>
          <w:sz w:val="28"/>
          <w:szCs w:val="28"/>
        </w:rPr>
        <w:t xml:space="preserve"> образы? Может</w:t>
      </w:r>
      <w:r w:rsidR="004B5916" w:rsidRPr="007B70F2">
        <w:rPr>
          <w:sz w:val="28"/>
          <w:szCs w:val="28"/>
        </w:rPr>
        <w:t>,</w:t>
      </w:r>
      <w:r w:rsidR="00B028EA" w:rsidRPr="007B70F2">
        <w:rPr>
          <w:sz w:val="28"/>
          <w:szCs w:val="28"/>
        </w:rPr>
        <w:t xml:space="preserve"> видел своих героинь во сне, а может они живут рядом? </w:t>
      </w:r>
      <w:r w:rsidR="004B5916" w:rsidRPr="007B70F2">
        <w:rPr>
          <w:sz w:val="28"/>
          <w:szCs w:val="28"/>
        </w:rPr>
        <w:t>Это не одно лицо, они все</w:t>
      </w:r>
      <w:r w:rsidR="00B028EA" w:rsidRPr="007B70F2">
        <w:rPr>
          <w:sz w:val="28"/>
          <w:szCs w:val="28"/>
        </w:rPr>
        <w:t xml:space="preserve"> </w:t>
      </w:r>
      <w:r w:rsidR="004B5916" w:rsidRPr="007B70F2">
        <w:rPr>
          <w:sz w:val="28"/>
          <w:szCs w:val="28"/>
        </w:rPr>
        <w:t>разные. З</w:t>
      </w:r>
      <w:r w:rsidR="00B028EA" w:rsidRPr="007B70F2">
        <w:rPr>
          <w:sz w:val="28"/>
          <w:szCs w:val="28"/>
        </w:rPr>
        <w:t>десь и страстные че</w:t>
      </w:r>
      <w:r w:rsidR="00590582" w:rsidRPr="007B70F2">
        <w:rPr>
          <w:sz w:val="28"/>
          <w:szCs w:val="28"/>
        </w:rPr>
        <w:t>р</w:t>
      </w:r>
      <w:r w:rsidR="00B028EA" w:rsidRPr="007B70F2">
        <w:rPr>
          <w:sz w:val="28"/>
          <w:szCs w:val="28"/>
        </w:rPr>
        <w:t xml:space="preserve">новолосые </w:t>
      </w:r>
      <w:r w:rsidR="00590582" w:rsidRPr="007B70F2">
        <w:rPr>
          <w:sz w:val="28"/>
          <w:szCs w:val="28"/>
        </w:rPr>
        <w:t>цыганки, нежные белокурые красавицы и</w:t>
      </w:r>
      <w:r w:rsidR="00F3546C">
        <w:rPr>
          <w:sz w:val="28"/>
          <w:szCs w:val="28"/>
        </w:rPr>
        <w:t xml:space="preserve"> чернокожие </w:t>
      </w:r>
      <w:proofErr w:type="spellStart"/>
      <w:r w:rsidR="00F3546C">
        <w:rPr>
          <w:sz w:val="28"/>
          <w:szCs w:val="28"/>
        </w:rPr>
        <w:t>афроамериканки</w:t>
      </w:r>
      <w:proofErr w:type="spellEnd"/>
      <w:r w:rsidR="00F3546C">
        <w:rPr>
          <w:sz w:val="28"/>
          <w:szCs w:val="28"/>
        </w:rPr>
        <w:t>.</w:t>
      </w:r>
      <w:r w:rsidR="00590582" w:rsidRPr="007B70F2">
        <w:rPr>
          <w:sz w:val="28"/>
          <w:szCs w:val="28"/>
        </w:rPr>
        <w:t xml:space="preserve"> </w:t>
      </w:r>
      <w:r w:rsidR="00A94775" w:rsidRPr="007B70F2">
        <w:rPr>
          <w:sz w:val="28"/>
          <w:szCs w:val="28"/>
        </w:rPr>
        <w:t xml:space="preserve">Его женские образы не фантазия, </w:t>
      </w:r>
      <w:r w:rsidR="004B5916" w:rsidRPr="007B70F2">
        <w:rPr>
          <w:sz w:val="28"/>
          <w:szCs w:val="28"/>
        </w:rPr>
        <w:t>а реальность.</w:t>
      </w:r>
    </w:p>
    <w:p w:rsidR="00A05011" w:rsidRPr="007B70F2" w:rsidRDefault="00A05011" w:rsidP="007B70F2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7B70F2">
        <w:rPr>
          <w:sz w:val="28"/>
          <w:szCs w:val="28"/>
        </w:rPr>
        <w:t xml:space="preserve">Польский художник ставит перед </w:t>
      </w:r>
      <w:r w:rsidR="00C1410D">
        <w:rPr>
          <w:sz w:val="28"/>
          <w:szCs w:val="28"/>
        </w:rPr>
        <w:t>собой</w:t>
      </w:r>
      <w:r w:rsidRPr="007B70F2">
        <w:rPr>
          <w:sz w:val="28"/>
          <w:szCs w:val="28"/>
        </w:rPr>
        <w:t xml:space="preserve"> </w:t>
      </w:r>
      <w:r w:rsidR="00C1410D">
        <w:rPr>
          <w:sz w:val="28"/>
          <w:szCs w:val="28"/>
        </w:rPr>
        <w:t>серьезную</w:t>
      </w:r>
      <w:r w:rsidRPr="007B70F2">
        <w:rPr>
          <w:sz w:val="28"/>
          <w:szCs w:val="28"/>
        </w:rPr>
        <w:t xml:space="preserve"> задачу – раскрыть душу женщины, ее суть, ее внутренний мир, и все это посредством ее красивого тела и минимума аксессуаров. </w:t>
      </w:r>
      <w:proofErr w:type="spellStart"/>
      <w:r w:rsidR="00F24B77" w:rsidRPr="007B70F2">
        <w:rPr>
          <w:sz w:val="28"/>
          <w:szCs w:val="28"/>
        </w:rPr>
        <w:t>Бонк</w:t>
      </w:r>
      <w:proofErr w:type="spellEnd"/>
      <w:r w:rsidRPr="007B70F2">
        <w:rPr>
          <w:sz w:val="28"/>
          <w:szCs w:val="28"/>
        </w:rPr>
        <w:t xml:space="preserve"> как будто исследует самые глубокие, самые потаенные ч</w:t>
      </w:r>
      <w:r w:rsidR="00C1410D">
        <w:rPr>
          <w:sz w:val="28"/>
          <w:szCs w:val="28"/>
        </w:rPr>
        <w:t>ерты</w:t>
      </w:r>
      <w:r w:rsidRPr="007B70F2">
        <w:rPr>
          <w:sz w:val="28"/>
          <w:szCs w:val="28"/>
        </w:rPr>
        <w:t xml:space="preserve"> характера женщины. И миссию художника действительно нельзя недооценивать – он превозносит женщину, показывая, что женщина – это не только физический объект, красивый объект желания. Это, в первую очередь, духовное существо, любящее, нежное, эмоциональное…</w:t>
      </w:r>
    </w:p>
    <w:p w:rsidR="001C1D5D" w:rsidRPr="007B70F2" w:rsidRDefault="001C1D5D" w:rsidP="007B70F2">
      <w:pPr>
        <w:spacing w:after="0" w:line="360" w:lineRule="auto"/>
        <w:ind w:left="-567"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Бонк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родился 30 мая 1961 года в </w:t>
      </w:r>
      <w:r w:rsidR="00C1410D">
        <w:rPr>
          <w:rStyle w:val="tlid-translation"/>
          <w:rFonts w:ascii="Times New Roman" w:hAnsi="Times New Roman" w:cs="Times New Roman"/>
          <w:sz w:val="28"/>
          <w:szCs w:val="28"/>
        </w:rPr>
        <w:t xml:space="preserve">г.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Коло Великопольской области. Окончил Высшую школу изобразительных искусств в Познани </w:t>
      </w:r>
      <w:r w:rsidR="007317B5" w:rsidRPr="007B70F2">
        <w:rPr>
          <w:rStyle w:val="tlid-translation"/>
          <w:rFonts w:ascii="Times New Roman" w:hAnsi="Times New Roman" w:cs="Times New Roman"/>
          <w:sz w:val="28"/>
          <w:szCs w:val="28"/>
        </w:rPr>
        <w:t>по профессии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в области оформления интерьеров. В 1984 году был принят на Графический факультет Государственного художественного колледжа искусств (ныне Университет искусств в </w:t>
      </w:r>
      <w:r w:rsidR="00C1410D">
        <w:rPr>
          <w:rStyle w:val="tlid-translation"/>
          <w:rFonts w:ascii="Times New Roman" w:hAnsi="Times New Roman" w:cs="Times New Roman"/>
          <w:sz w:val="28"/>
          <w:szCs w:val="28"/>
        </w:rPr>
        <w:t>Познани), который окончил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1989 году с отлич</w:t>
      </w:r>
      <w:r w:rsidR="00456DB7" w:rsidRPr="007B70F2">
        <w:rPr>
          <w:rStyle w:val="tlid-translation"/>
          <w:rFonts w:ascii="Times New Roman" w:hAnsi="Times New Roman" w:cs="Times New Roman"/>
          <w:sz w:val="28"/>
          <w:szCs w:val="28"/>
        </w:rPr>
        <w:t>ием</w:t>
      </w:r>
      <w:r w:rsidR="00A55A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под руководством профессора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Тадеуша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Джековски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и профессора Ярослава Козловского. </w:t>
      </w:r>
      <w:r w:rsidR="00CC1B17" w:rsidRPr="007B70F2">
        <w:rPr>
          <w:rStyle w:val="tlid-translation"/>
          <w:rFonts w:ascii="Times New Roman" w:hAnsi="Times New Roman" w:cs="Times New Roman"/>
          <w:sz w:val="28"/>
          <w:szCs w:val="28"/>
        </w:rPr>
        <w:t>Получил премию «Лучший выпускник 1989 года»</w:t>
      </w:r>
      <w:r w:rsidR="007B70F2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1C7D1E" w:rsidRPr="007B70F2" w:rsidRDefault="001C7D1E" w:rsidP="001C7D1E">
      <w:pPr>
        <w:spacing w:after="0" w:line="360" w:lineRule="auto"/>
        <w:ind w:left="-567"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Чтобы найти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свое искусство, художник прошел долгий путь. Одно время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Бонк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занимался коммерческим дизайном, например, обложки журналов, выставочные стенды для Международной ярмарки в Познани, первые рекламные щиты и рекламные объявления для трамваев, парфюмерную упаковку, фирменные логотипы, татуировки и общественные и частные интерьеры. Так требовало время.</w:t>
      </w:r>
    </w:p>
    <w:p w:rsidR="001C7D1E" w:rsidRDefault="001C7D1E" w:rsidP="001C7D1E">
      <w:pPr>
        <w:spacing w:after="0" w:line="360" w:lineRule="auto"/>
        <w:ind w:left="-567"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«Я долго искал свой путь, - говорит художник в интервью журналу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Food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Life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,- и я думаю, что все еще ищу. Уже в университетские годы я начал с рисунков и графики, исследовал мир эскизов и фресок. В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конечном итоге мои поиски привели меня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к масляной живописи. Она наиболее близка мне благодаря самой техник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е, свободе использования цвета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и способу представления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изображений. Это позволяет мне создавать иллюзорные изображения, насыщенные цветом и эмоциями, придерживаясь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строгой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формы».</w:t>
      </w:r>
    </w:p>
    <w:p w:rsidR="00A104BD" w:rsidRPr="007B70F2" w:rsidRDefault="000C2EA8" w:rsidP="007B70F2">
      <w:pPr>
        <w:spacing w:after="0" w:line="360" w:lineRule="auto"/>
        <w:ind w:left="-567"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Приглядываясь</w:t>
      </w:r>
      <w:r w:rsidR="00D248B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к женским образам</w:t>
      </w:r>
      <w:r w:rsidR="0067204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04D" w:rsidRPr="007B70F2">
        <w:rPr>
          <w:rStyle w:val="tlid-translation"/>
          <w:rFonts w:ascii="Times New Roman" w:hAnsi="Times New Roman" w:cs="Times New Roman"/>
          <w:sz w:val="28"/>
          <w:szCs w:val="28"/>
        </w:rPr>
        <w:t>Кароля</w:t>
      </w:r>
      <w:proofErr w:type="spellEnd"/>
      <w:r w:rsidR="0067204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04D" w:rsidRPr="007B70F2">
        <w:rPr>
          <w:rStyle w:val="tlid-translation"/>
          <w:rFonts w:ascii="Times New Roman" w:hAnsi="Times New Roman" w:cs="Times New Roman"/>
          <w:sz w:val="28"/>
          <w:szCs w:val="28"/>
        </w:rPr>
        <w:t>Бонка</w:t>
      </w:r>
      <w:proofErr w:type="spellEnd"/>
      <w:r w:rsidR="00D248B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мы видим, </w:t>
      </w:r>
      <w:r w:rsidR="00D248B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как </w:t>
      </w:r>
      <w:r w:rsidR="00A55A95">
        <w:rPr>
          <w:rStyle w:val="tlid-translation"/>
          <w:rFonts w:ascii="Times New Roman" w:hAnsi="Times New Roman" w:cs="Times New Roman"/>
          <w:sz w:val="28"/>
          <w:szCs w:val="28"/>
        </w:rPr>
        <w:t xml:space="preserve">художник работает над </w:t>
      </w:r>
      <w:r w:rsidR="00D248B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фактурой ткани, воды, жемчуга, и наконец, обнаженного тела. На первый взгляд есть ощущение компьютерной графики. </w:t>
      </w:r>
      <w:r w:rsidR="00A55A95">
        <w:rPr>
          <w:rStyle w:val="tlid-translation"/>
          <w:rFonts w:ascii="Times New Roman" w:hAnsi="Times New Roman" w:cs="Times New Roman"/>
          <w:sz w:val="28"/>
          <w:szCs w:val="28"/>
        </w:rPr>
        <w:t>Но н</w:t>
      </w:r>
      <w:r w:rsidR="00D248B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ет, здесь </w:t>
      </w:r>
      <w:r w:rsidR="00A55A95">
        <w:rPr>
          <w:rStyle w:val="tlid-translation"/>
          <w:rFonts w:ascii="Times New Roman" w:hAnsi="Times New Roman" w:cs="Times New Roman"/>
          <w:sz w:val="28"/>
          <w:szCs w:val="28"/>
        </w:rPr>
        <w:t>видна</w:t>
      </w:r>
      <w:r w:rsidR="00D248B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скрупулёзная </w:t>
      </w:r>
      <w:r w:rsidR="00A104B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работа, </w:t>
      </w:r>
      <w:r w:rsidR="00A55A95">
        <w:rPr>
          <w:rStyle w:val="tlid-translation"/>
          <w:rFonts w:ascii="Times New Roman" w:hAnsi="Times New Roman" w:cs="Times New Roman"/>
          <w:sz w:val="28"/>
          <w:szCs w:val="28"/>
        </w:rPr>
        <w:t xml:space="preserve">которой </w:t>
      </w:r>
      <w:r w:rsidR="00A104B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художник придает </w:t>
      </w:r>
      <w:r w:rsidR="00D248BB" w:rsidRPr="007B70F2">
        <w:rPr>
          <w:rStyle w:val="tlid-translation"/>
          <w:rFonts w:ascii="Times New Roman" w:hAnsi="Times New Roman" w:cs="Times New Roman"/>
          <w:sz w:val="28"/>
          <w:szCs w:val="28"/>
        </w:rPr>
        <w:t>большое значен</w:t>
      </w:r>
      <w:r w:rsidR="00A104BD" w:rsidRPr="007B70F2">
        <w:rPr>
          <w:rStyle w:val="tlid-translation"/>
          <w:rFonts w:ascii="Times New Roman" w:hAnsi="Times New Roman" w:cs="Times New Roman"/>
          <w:sz w:val="28"/>
          <w:szCs w:val="28"/>
        </w:rPr>
        <w:t>ие</w:t>
      </w:r>
      <w:proofErr w:type="gramStart"/>
      <w:r w:rsidR="002E7A9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A104B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E7A9D">
        <w:rPr>
          <w:rStyle w:val="tlid-translation"/>
          <w:rFonts w:ascii="Times New Roman" w:hAnsi="Times New Roman" w:cs="Times New Roman"/>
          <w:sz w:val="28"/>
          <w:szCs w:val="28"/>
        </w:rPr>
        <w:t>Его полотна</w:t>
      </w:r>
      <w:r w:rsidR="00A104B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пропита</w:t>
      </w:r>
      <w:r w:rsidR="002E7A9D">
        <w:rPr>
          <w:rStyle w:val="tlid-translation"/>
          <w:rFonts w:ascii="Times New Roman" w:hAnsi="Times New Roman" w:cs="Times New Roman"/>
          <w:sz w:val="28"/>
          <w:szCs w:val="28"/>
        </w:rPr>
        <w:t xml:space="preserve">ны большим мастерством </w:t>
      </w:r>
      <w:r w:rsidR="00A104BD" w:rsidRPr="007B70F2">
        <w:rPr>
          <w:rStyle w:val="tlid-translation"/>
          <w:rFonts w:ascii="Times New Roman" w:hAnsi="Times New Roman" w:cs="Times New Roman"/>
          <w:sz w:val="28"/>
          <w:szCs w:val="28"/>
        </w:rPr>
        <w:t>иллюзорного преобразования материи.</w:t>
      </w:r>
      <w:r w:rsidR="00D248B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E04FF4" w:rsidRPr="007B70F2" w:rsidRDefault="000C2EA8" w:rsidP="007B70F2">
      <w:pPr>
        <w:spacing w:after="0" w:line="360" w:lineRule="auto"/>
        <w:ind w:left="-567"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B70F2">
        <w:rPr>
          <w:rFonts w:ascii="Times New Roman" w:hAnsi="Times New Roman" w:cs="Times New Roman"/>
          <w:sz w:val="28"/>
          <w:szCs w:val="28"/>
        </w:rPr>
        <w:t xml:space="preserve">Понимание картин польского художника приходит не сразу, настолько </w:t>
      </w:r>
      <w:r w:rsidR="002E7A9D" w:rsidRPr="007B70F2">
        <w:rPr>
          <w:rFonts w:ascii="Times New Roman" w:hAnsi="Times New Roman" w:cs="Times New Roman"/>
          <w:sz w:val="28"/>
          <w:szCs w:val="28"/>
        </w:rPr>
        <w:t>зрителя</w:t>
      </w:r>
      <w:r w:rsidR="002E7A9D" w:rsidRPr="007B70F2">
        <w:rPr>
          <w:rFonts w:ascii="Times New Roman" w:hAnsi="Times New Roman" w:cs="Times New Roman"/>
          <w:sz w:val="28"/>
          <w:szCs w:val="28"/>
        </w:rPr>
        <w:t xml:space="preserve"> </w:t>
      </w:r>
      <w:r w:rsidRPr="007B70F2">
        <w:rPr>
          <w:rFonts w:ascii="Times New Roman" w:hAnsi="Times New Roman" w:cs="Times New Roman"/>
          <w:sz w:val="28"/>
          <w:szCs w:val="28"/>
        </w:rPr>
        <w:t xml:space="preserve">захватывает женская красота. Но здесь важно охватить всю композицию, уделить внимание красоте, гармонии, точности. Созданных </w:t>
      </w:r>
      <w:r w:rsidR="002E7A9D">
        <w:rPr>
          <w:rFonts w:ascii="Times New Roman" w:hAnsi="Times New Roman" w:cs="Times New Roman"/>
          <w:sz w:val="28"/>
          <w:szCs w:val="28"/>
        </w:rPr>
        <w:t>картин с женскими образами</w:t>
      </w:r>
      <w:r w:rsidRPr="007B70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70F2">
        <w:rPr>
          <w:rFonts w:ascii="Times New Roman" w:hAnsi="Times New Roman" w:cs="Times New Roman"/>
          <w:sz w:val="28"/>
          <w:szCs w:val="28"/>
        </w:rPr>
        <w:t>Бонка</w:t>
      </w:r>
      <w:proofErr w:type="spellEnd"/>
      <w:r w:rsidRPr="007B70F2">
        <w:rPr>
          <w:rFonts w:ascii="Times New Roman" w:hAnsi="Times New Roman" w:cs="Times New Roman"/>
          <w:sz w:val="28"/>
          <w:szCs w:val="28"/>
        </w:rPr>
        <w:t xml:space="preserve"> сотни</w:t>
      </w:r>
      <w:proofErr w:type="gramStart"/>
      <w:r w:rsidR="002E7A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E7A9D">
        <w:rPr>
          <w:rFonts w:ascii="Times New Roman" w:hAnsi="Times New Roman" w:cs="Times New Roman"/>
          <w:sz w:val="28"/>
          <w:szCs w:val="28"/>
        </w:rPr>
        <w:t xml:space="preserve">И </w:t>
      </w:r>
      <w:r w:rsidRPr="007B70F2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187315" w:rsidRPr="007B70F2">
        <w:rPr>
          <w:rFonts w:ascii="Times New Roman" w:hAnsi="Times New Roman" w:cs="Times New Roman"/>
          <w:sz w:val="28"/>
          <w:szCs w:val="28"/>
        </w:rPr>
        <w:t xml:space="preserve">работа – это идея, философский </w:t>
      </w:r>
      <w:r w:rsidR="0067204D" w:rsidRPr="007B70F2">
        <w:rPr>
          <w:rFonts w:ascii="Times New Roman" w:hAnsi="Times New Roman" w:cs="Times New Roman"/>
          <w:sz w:val="28"/>
          <w:szCs w:val="28"/>
        </w:rPr>
        <w:t>замысел</w:t>
      </w:r>
      <w:r w:rsidR="00187315" w:rsidRPr="007B70F2">
        <w:rPr>
          <w:rFonts w:ascii="Times New Roman" w:hAnsi="Times New Roman" w:cs="Times New Roman"/>
          <w:sz w:val="28"/>
          <w:szCs w:val="28"/>
        </w:rPr>
        <w:t>.</w:t>
      </w:r>
      <w:r w:rsidR="00A94775" w:rsidRPr="007B70F2">
        <w:rPr>
          <w:rFonts w:ascii="Times New Roman" w:hAnsi="Times New Roman" w:cs="Times New Roman"/>
          <w:sz w:val="28"/>
          <w:szCs w:val="28"/>
        </w:rPr>
        <w:t xml:space="preserve"> Художник не любит статики. Его картины –</w:t>
      </w:r>
      <w:r w:rsidR="00CC1B17" w:rsidRPr="007B70F2">
        <w:rPr>
          <w:rFonts w:ascii="Times New Roman" w:hAnsi="Times New Roman" w:cs="Times New Roman"/>
          <w:sz w:val="28"/>
          <w:szCs w:val="28"/>
        </w:rPr>
        <w:t xml:space="preserve"> </w:t>
      </w:r>
      <w:r w:rsidR="00A94775" w:rsidRPr="007B70F2">
        <w:rPr>
          <w:rFonts w:ascii="Times New Roman" w:hAnsi="Times New Roman" w:cs="Times New Roman"/>
          <w:sz w:val="28"/>
          <w:szCs w:val="28"/>
        </w:rPr>
        <w:t>это порыв движения. Даже в симме</w:t>
      </w:r>
      <w:r w:rsidR="00CC1B17" w:rsidRPr="007B70F2">
        <w:rPr>
          <w:rFonts w:ascii="Times New Roman" w:hAnsi="Times New Roman" w:cs="Times New Roman"/>
          <w:sz w:val="28"/>
          <w:szCs w:val="28"/>
        </w:rPr>
        <w:t>т</w:t>
      </w:r>
      <w:r w:rsidR="00A94775" w:rsidRPr="007B70F2">
        <w:rPr>
          <w:rFonts w:ascii="Times New Roman" w:hAnsi="Times New Roman" w:cs="Times New Roman"/>
          <w:sz w:val="28"/>
          <w:szCs w:val="28"/>
        </w:rPr>
        <w:t>ричн</w:t>
      </w:r>
      <w:r w:rsidR="00CC1B17" w:rsidRPr="007B70F2">
        <w:rPr>
          <w:rFonts w:ascii="Times New Roman" w:hAnsi="Times New Roman" w:cs="Times New Roman"/>
          <w:sz w:val="28"/>
          <w:szCs w:val="28"/>
        </w:rPr>
        <w:t>ую</w:t>
      </w:r>
      <w:r w:rsidR="00A94775" w:rsidRPr="007B70F2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2E7A9D">
        <w:rPr>
          <w:rFonts w:ascii="Times New Roman" w:hAnsi="Times New Roman" w:cs="Times New Roman"/>
          <w:sz w:val="28"/>
          <w:szCs w:val="28"/>
        </w:rPr>
        <w:t>ю</w:t>
      </w:r>
      <w:r w:rsidR="00A94775" w:rsidRPr="007B70F2">
        <w:rPr>
          <w:rFonts w:ascii="Times New Roman" w:hAnsi="Times New Roman" w:cs="Times New Roman"/>
          <w:sz w:val="28"/>
          <w:szCs w:val="28"/>
        </w:rPr>
        <w:t xml:space="preserve"> </w:t>
      </w:r>
      <w:r w:rsidR="002E7A9D">
        <w:rPr>
          <w:rFonts w:ascii="Times New Roman" w:hAnsi="Times New Roman" w:cs="Times New Roman"/>
          <w:sz w:val="28"/>
          <w:szCs w:val="28"/>
        </w:rPr>
        <w:t>он</w:t>
      </w:r>
      <w:r w:rsidR="00CC1B17" w:rsidRPr="007B70F2">
        <w:rPr>
          <w:rFonts w:ascii="Times New Roman" w:hAnsi="Times New Roman" w:cs="Times New Roman"/>
          <w:sz w:val="28"/>
          <w:szCs w:val="28"/>
        </w:rPr>
        <w:t xml:space="preserve"> </w:t>
      </w:r>
      <w:r w:rsidR="00A94775" w:rsidRPr="007B70F2">
        <w:rPr>
          <w:rFonts w:ascii="Times New Roman" w:hAnsi="Times New Roman" w:cs="Times New Roman"/>
          <w:sz w:val="28"/>
          <w:szCs w:val="28"/>
        </w:rPr>
        <w:t xml:space="preserve">обязательно включает </w:t>
      </w:r>
      <w:r w:rsidR="00CC1B17" w:rsidRPr="007B70F2">
        <w:rPr>
          <w:rFonts w:ascii="Times New Roman" w:hAnsi="Times New Roman" w:cs="Times New Roman"/>
          <w:sz w:val="28"/>
          <w:szCs w:val="28"/>
        </w:rPr>
        <w:t>динамику покрова, волос, аксессуаров.</w:t>
      </w:r>
      <w:r w:rsidR="00187315" w:rsidRPr="007B70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C1B17" w:rsidRPr="007B70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Пластика тела приятна и волнительна, а некоторая диспропорция усиливает обаяние образа, придавая египетскую стать и красоту.</w:t>
      </w:r>
      <w:r w:rsidR="00E04FF4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1C1D5D" w:rsidRPr="007B70F2" w:rsidRDefault="001C1D5D" w:rsidP="007B70F2">
      <w:pPr>
        <w:spacing w:after="0" w:line="360" w:lineRule="auto"/>
        <w:ind w:left="-567"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В начале 1990-х годов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Бонк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B540DD" w:rsidRPr="007B70F2">
        <w:rPr>
          <w:rStyle w:val="tlid-translation"/>
          <w:rFonts w:ascii="Times New Roman" w:hAnsi="Times New Roman" w:cs="Times New Roman"/>
          <w:sz w:val="28"/>
          <w:szCs w:val="28"/>
        </w:rPr>
        <w:t>начал путешествовать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, чтобы изучить </w:t>
      </w:r>
      <w:r w:rsidR="00B540D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западноевропейское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иск</w:t>
      </w:r>
      <w:r w:rsidR="00B540DD" w:rsidRPr="007B70F2">
        <w:rPr>
          <w:rStyle w:val="tlid-translation"/>
          <w:rFonts w:ascii="Times New Roman" w:hAnsi="Times New Roman" w:cs="Times New Roman"/>
          <w:sz w:val="28"/>
          <w:szCs w:val="28"/>
        </w:rPr>
        <w:t>усство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. Помимо музеев Германии, Бельгии, Франции, Нидерландов и Испании, включенных в его запланированный маршрут, были и другие, которые он посетил самостоятельно, без предварительного планирования. Художник зарабатывал деньги во время этих поездок, рисуя</w:t>
      </w:r>
      <w:r w:rsidR="00B540D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портреты. </w:t>
      </w:r>
      <w:r w:rsidR="00E4777C" w:rsidRPr="007B70F2">
        <w:rPr>
          <w:rStyle w:val="tlid-translation"/>
          <w:rFonts w:ascii="Times New Roman" w:hAnsi="Times New Roman" w:cs="Times New Roman"/>
          <w:sz w:val="28"/>
          <w:szCs w:val="28"/>
        </w:rPr>
        <w:t>Его художественные путешествия,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позволили ему пересмотреть свои взгляды на некоторых известных художнико</w:t>
      </w:r>
      <w:r w:rsidR="00E4777C" w:rsidRPr="007B70F2">
        <w:rPr>
          <w:rStyle w:val="tlid-translation"/>
          <w:rFonts w:ascii="Times New Roman" w:hAnsi="Times New Roman" w:cs="Times New Roman"/>
          <w:sz w:val="28"/>
          <w:szCs w:val="28"/>
        </w:rPr>
        <w:t>в, чьи работы его не впечатлили.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4777C" w:rsidRPr="007B70F2">
        <w:rPr>
          <w:rStyle w:val="tlid-translation"/>
          <w:rFonts w:ascii="Times New Roman" w:hAnsi="Times New Roman" w:cs="Times New Roman"/>
          <w:sz w:val="28"/>
          <w:szCs w:val="28"/>
        </w:rPr>
        <w:t>И наоборот,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не</w:t>
      </w:r>
      <w:r w:rsidR="00E4777C" w:rsidRPr="007B70F2">
        <w:rPr>
          <w:rStyle w:val="tlid-translation"/>
          <w:rFonts w:ascii="Times New Roman" w:hAnsi="Times New Roman" w:cs="Times New Roman"/>
          <w:sz w:val="28"/>
          <w:szCs w:val="28"/>
        </w:rPr>
        <w:t>которые менее известные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имен</w:t>
      </w:r>
      <w:r w:rsidR="00E4777C" w:rsidRPr="007B70F2">
        <w:rPr>
          <w:rStyle w:val="tlid-translation"/>
          <w:rFonts w:ascii="Times New Roman" w:hAnsi="Times New Roman" w:cs="Times New Roman"/>
          <w:sz w:val="28"/>
          <w:szCs w:val="28"/>
        </w:rPr>
        <w:t>а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, чьи неопубликованные картины он обнаружил в провинциальных музеях</w:t>
      </w:r>
      <w:r w:rsidR="00E4777C" w:rsidRPr="007B70F2">
        <w:rPr>
          <w:rStyle w:val="tlid-translation"/>
          <w:rFonts w:ascii="Times New Roman" w:hAnsi="Times New Roman" w:cs="Times New Roman"/>
          <w:sz w:val="28"/>
          <w:szCs w:val="28"/>
        </w:rPr>
        <w:t>, привлекли его внимание</w:t>
      </w:r>
      <w:r w:rsidR="007B70F2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1C1D5D" w:rsidRPr="007B70F2" w:rsidRDefault="00B33DE4" w:rsidP="007B70F2">
      <w:pPr>
        <w:spacing w:after="0" w:line="360" w:lineRule="auto"/>
        <w:ind w:left="-567"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Он</w:t>
      </w:r>
      <w:r w:rsidR="0062508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черпает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1C1D5D" w:rsidRPr="007B70F2">
        <w:rPr>
          <w:rStyle w:val="tlid-translation"/>
          <w:rFonts w:ascii="Times New Roman" w:hAnsi="Times New Roman" w:cs="Times New Roman"/>
          <w:sz w:val="28"/>
          <w:szCs w:val="28"/>
        </w:rPr>
        <w:t>вдохновение</w:t>
      </w:r>
      <w:r w:rsid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из всех доступных источников,</w:t>
      </w:r>
      <w:r w:rsidR="001C1D5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всегда нахо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дится</w:t>
      </w:r>
      <w:r w:rsidR="001C1D5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в поисках вдохновения, когда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исследует мир.</w:t>
      </w:r>
      <w:r w:rsidR="001C1D5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Он </w:t>
      </w:r>
      <w:r w:rsidR="0062508B" w:rsidRPr="007B70F2">
        <w:rPr>
          <w:rStyle w:val="tlid-translation"/>
          <w:rFonts w:ascii="Times New Roman" w:hAnsi="Times New Roman" w:cs="Times New Roman"/>
          <w:sz w:val="28"/>
          <w:szCs w:val="28"/>
        </w:rPr>
        <w:t>видит</w:t>
      </w:r>
      <w:r w:rsidR="001C1D5D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2508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шедевры искусства </w:t>
      </w:r>
      <w:r w:rsidR="001C1D5D" w:rsidRPr="007B70F2">
        <w:rPr>
          <w:rStyle w:val="tlid-translation"/>
          <w:rFonts w:ascii="Times New Roman" w:hAnsi="Times New Roman" w:cs="Times New Roman"/>
          <w:sz w:val="28"/>
          <w:szCs w:val="28"/>
        </w:rPr>
        <w:t>и</w:t>
      </w:r>
      <w:r w:rsidR="008E050C">
        <w:rPr>
          <w:rStyle w:val="tlid-translation"/>
          <w:rFonts w:ascii="Times New Roman" w:hAnsi="Times New Roman" w:cs="Times New Roman"/>
          <w:sz w:val="28"/>
          <w:szCs w:val="28"/>
        </w:rPr>
        <w:t xml:space="preserve"> использует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их для разработки св</w:t>
      </w:r>
      <w:r w:rsidR="001C1D5D" w:rsidRPr="007B70F2">
        <w:rPr>
          <w:rStyle w:val="tlid-translation"/>
          <w:rFonts w:ascii="Times New Roman" w:hAnsi="Times New Roman" w:cs="Times New Roman"/>
          <w:sz w:val="28"/>
          <w:szCs w:val="28"/>
        </w:rPr>
        <w:t>оих собственных стандартов красоты и эстетики.</w:t>
      </w:r>
    </w:p>
    <w:p w:rsidR="00173899" w:rsidRPr="007B70F2" w:rsidRDefault="001C1D5D" w:rsidP="007B70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За последние </w:t>
      </w:r>
      <w:r w:rsidR="00E4777C" w:rsidRPr="007B70F2">
        <w:rPr>
          <w:rStyle w:val="tlid-translation"/>
          <w:rFonts w:ascii="Times New Roman" w:hAnsi="Times New Roman" w:cs="Times New Roman"/>
          <w:sz w:val="28"/>
          <w:szCs w:val="28"/>
        </w:rPr>
        <w:t>десять</w:t>
      </w:r>
      <w:r w:rsidR="0062508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лет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Бонк</w:t>
      </w:r>
      <w:proofErr w:type="spellEnd"/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нарисовал сотни картин маслом. </w:t>
      </w:r>
      <w:r w:rsidR="008E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Художник </w:t>
      </w:r>
      <w:r w:rsidR="00146A3C" w:rsidRPr="007B70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имеет привычку рисовать сразу несколько картин.</w:t>
      </w:r>
      <w:r w:rsidR="00146A3C" w:rsidRPr="007B70F2">
        <w:rPr>
          <w:rFonts w:ascii="Times New Roman" w:hAnsi="Times New Roman" w:cs="Times New Roman"/>
          <w:sz w:val="28"/>
          <w:szCs w:val="28"/>
        </w:rPr>
        <w:t xml:space="preserve"> 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Они составляют львиную долю, если не совокупность его художественных достижений. </w:t>
      </w:r>
      <w:r w:rsidR="00E04FF4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С </w:t>
      </w:r>
      <w:r w:rsidR="007B70F2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т</w:t>
      </w:r>
      <w:r w:rsidR="00E04FF4" w:rsidRPr="007B70F2">
        <w:rPr>
          <w:rStyle w:val="tlid-translation"/>
          <w:rFonts w:ascii="Times New Roman" w:hAnsi="Times New Roman" w:cs="Times New Roman"/>
          <w:sz w:val="28"/>
          <w:szCs w:val="28"/>
        </w:rPr>
        <w:t>ечением времени</w:t>
      </w:r>
      <w:r w:rsidR="0005005B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сл</w:t>
      </w:r>
      <w:r w:rsid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ожились серии картин по темам: </w:t>
      </w:r>
      <w:r w:rsidR="0005005B" w:rsidRPr="007B70F2">
        <w:rPr>
          <w:rStyle w:val="tlid-translation"/>
          <w:rFonts w:ascii="Times New Roman" w:hAnsi="Times New Roman" w:cs="Times New Roman"/>
          <w:sz w:val="28"/>
          <w:szCs w:val="28"/>
        </w:rPr>
        <w:t>«Парусные корабли и диалоги»,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4113B6" w:rsidRPr="007B70F2">
        <w:rPr>
          <w:rStyle w:val="tlid-translation"/>
          <w:rFonts w:ascii="Times New Roman" w:hAnsi="Times New Roman" w:cs="Times New Roman"/>
          <w:sz w:val="28"/>
          <w:szCs w:val="28"/>
        </w:rPr>
        <w:t>«Коконы», «Ореолы», «Эти четыре элемента», «</w:t>
      </w:r>
      <w:proofErr w:type="spellStart"/>
      <w:r w:rsidR="004113B6" w:rsidRPr="007B70F2">
        <w:rPr>
          <w:rStyle w:val="tlid-translation"/>
          <w:rFonts w:ascii="Times New Roman" w:hAnsi="Times New Roman" w:cs="Times New Roman"/>
          <w:sz w:val="28"/>
          <w:szCs w:val="28"/>
        </w:rPr>
        <w:t>Джудит</w:t>
      </w:r>
      <w:proofErr w:type="spellEnd"/>
      <w:r w:rsidR="004113B6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13B6" w:rsidRPr="007B70F2">
        <w:rPr>
          <w:rStyle w:val="tlid-translation"/>
          <w:rFonts w:ascii="Times New Roman" w:hAnsi="Times New Roman" w:cs="Times New Roman"/>
          <w:sz w:val="28"/>
          <w:szCs w:val="28"/>
        </w:rPr>
        <w:t>Сэлоум</w:t>
      </w:r>
      <w:proofErr w:type="spellEnd"/>
      <w:r w:rsidR="004113B6"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», «Прима </w:t>
      </w:r>
      <w:proofErr w:type="spellStart"/>
      <w:r w:rsidR="004113B6" w:rsidRPr="007B70F2">
        <w:rPr>
          <w:rStyle w:val="tlid-translation"/>
          <w:rFonts w:ascii="Times New Roman" w:hAnsi="Times New Roman" w:cs="Times New Roman"/>
          <w:sz w:val="28"/>
          <w:szCs w:val="28"/>
        </w:rPr>
        <w:t>Мобилия</w:t>
      </w:r>
      <w:proofErr w:type="spellEnd"/>
      <w:r w:rsidR="004113B6" w:rsidRPr="007B70F2">
        <w:rPr>
          <w:rStyle w:val="tlid-translation"/>
          <w:rFonts w:ascii="Times New Roman" w:hAnsi="Times New Roman" w:cs="Times New Roman"/>
          <w:sz w:val="28"/>
          <w:szCs w:val="28"/>
        </w:rPr>
        <w:t>», а также серию «Ноктюрны», вдохновленную музыкой Фредерика Шопена, сделанной для того, чтобы отметить «Год Шопена»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E050C">
        <w:rPr>
          <w:rStyle w:val="tlid-translation"/>
          <w:rFonts w:ascii="Times New Roman" w:hAnsi="Times New Roman" w:cs="Times New Roman"/>
          <w:sz w:val="28"/>
          <w:szCs w:val="28"/>
        </w:rPr>
        <w:t>(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2010</w:t>
      </w:r>
      <w:r w:rsidR="008E050C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Pr="007B70F2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E4777C" w:rsidRPr="007B7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3C" w:rsidRPr="007B70F2" w:rsidRDefault="00E4777C" w:rsidP="007B70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F2">
        <w:rPr>
          <w:rFonts w:ascii="Times New Roman" w:hAnsi="Times New Roman" w:cs="Times New Roman"/>
          <w:sz w:val="28"/>
          <w:szCs w:val="28"/>
        </w:rPr>
        <w:t>Г</w:t>
      </w:r>
      <w:r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лядя на работы </w:t>
      </w:r>
      <w:proofErr w:type="spellStart"/>
      <w:r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Кароля</w:t>
      </w:r>
      <w:proofErr w:type="spellEnd"/>
      <w:r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Бонка</w:t>
      </w:r>
      <w:proofErr w:type="spellEnd"/>
      <w:r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утверждать, что польский художник является не просто большим ценителем женской красоты – он певец, менестрель и трубадур женских чар. </w:t>
      </w:r>
      <w:r w:rsidR="00173899"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воими работами </w:t>
      </w:r>
      <w:r w:rsidR="00173899"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призывает людей восхищаться одним из самых </w:t>
      </w:r>
      <w:r w:rsidR="008E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привлекательных</w:t>
      </w:r>
      <w:r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 </w:t>
      </w:r>
      <w:r w:rsidR="008E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планеты.</w:t>
      </w:r>
      <w:r w:rsidR="007317B5"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973" w:rsidRPr="007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картины можно просматривать как прекрасные кадры из фантастического фильма, а можно часами стоять около одной. </w:t>
      </w:r>
    </w:p>
    <w:p w:rsidR="00A05011" w:rsidRPr="007B70F2" w:rsidRDefault="003460E7" w:rsidP="003460E7">
      <w:pPr>
        <w:pStyle w:val="a3"/>
        <w:spacing w:before="0" w:beforeAutospacing="0" w:after="0" w:afterAutospacing="0" w:line="36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bookmarkStart w:id="0" w:name="_GoBack"/>
    <w:p w:rsidR="003460E7" w:rsidRPr="003460E7" w:rsidRDefault="003460E7" w:rsidP="003460E7">
      <w:pPr>
        <w:pStyle w:val="a5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60E7">
        <w:rPr>
          <w:rFonts w:ascii="Times New Roman" w:hAnsi="Times New Roman" w:cs="Times New Roman"/>
          <w:sz w:val="28"/>
          <w:szCs w:val="28"/>
        </w:rPr>
        <w:fldChar w:fldCharType="begin"/>
      </w:r>
      <w:r w:rsidRPr="003460E7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3460E7">
        <w:rPr>
          <w:rFonts w:ascii="Times New Roman" w:hAnsi="Times New Roman" w:cs="Times New Roman"/>
          <w:sz w:val="28"/>
          <w:szCs w:val="28"/>
        </w:rPr>
        <w:instrText>http://www.karolbak.com/index.php?en_biography,1</w:instrText>
      </w:r>
      <w:r w:rsidRPr="003460E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3460E7">
        <w:rPr>
          <w:rFonts w:ascii="Times New Roman" w:hAnsi="Times New Roman" w:cs="Times New Roman"/>
          <w:sz w:val="28"/>
          <w:szCs w:val="28"/>
        </w:rPr>
        <w:fldChar w:fldCharType="separate"/>
      </w:r>
      <w:r w:rsidRPr="003460E7">
        <w:rPr>
          <w:rStyle w:val="a4"/>
          <w:rFonts w:ascii="Times New Roman" w:hAnsi="Times New Roman" w:cs="Times New Roman"/>
          <w:sz w:val="28"/>
          <w:szCs w:val="28"/>
        </w:rPr>
        <w:t>http://www.karolbak.com/index.php?en_biography,1</w:t>
      </w:r>
      <w:r w:rsidRPr="003460E7">
        <w:rPr>
          <w:rFonts w:ascii="Times New Roman" w:hAnsi="Times New Roman" w:cs="Times New Roman"/>
          <w:sz w:val="28"/>
          <w:szCs w:val="28"/>
        </w:rPr>
        <w:fldChar w:fldCharType="end"/>
      </w:r>
      <w:r w:rsidRPr="0034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E7" w:rsidRPr="003460E7" w:rsidRDefault="003460E7" w:rsidP="003460E7">
      <w:pPr>
        <w:pStyle w:val="a5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460E7">
          <w:rPr>
            <w:rStyle w:val="a4"/>
            <w:rFonts w:ascii="Times New Roman" w:hAnsi="Times New Roman" w:cs="Times New Roman"/>
            <w:sz w:val="28"/>
            <w:szCs w:val="28"/>
          </w:rPr>
          <w:t>https://hist-etnol.livejournal.com/636410.html</w:t>
        </w:r>
      </w:hyperlink>
      <w:r w:rsidRPr="0034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E7" w:rsidRPr="003460E7" w:rsidRDefault="003460E7" w:rsidP="003460E7">
      <w:pPr>
        <w:pStyle w:val="a5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460E7">
          <w:rPr>
            <w:rStyle w:val="a4"/>
            <w:rFonts w:ascii="Times New Roman" w:hAnsi="Times New Roman" w:cs="Times New Roman"/>
            <w:sz w:val="28"/>
            <w:szCs w:val="28"/>
          </w:rPr>
          <w:t>https://www.liveinternet.ru/users/lyarder/post419872721</w:t>
        </w:r>
      </w:hyperlink>
      <w:r w:rsidRPr="0034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E7" w:rsidRPr="003460E7" w:rsidRDefault="003460E7" w:rsidP="003460E7">
      <w:pPr>
        <w:pStyle w:val="a5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460E7">
          <w:rPr>
            <w:rStyle w:val="a4"/>
            <w:rFonts w:ascii="Times New Roman" w:hAnsi="Times New Roman" w:cs="Times New Roman"/>
            <w:sz w:val="28"/>
            <w:szCs w:val="28"/>
          </w:rPr>
          <w:t>https://www.touchofart.eu/ru/gallery/p/1/name/Bak%20Karol/owner/5192/</w:t>
        </w:r>
      </w:hyperlink>
      <w:r w:rsidRPr="0034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E7" w:rsidRPr="003460E7" w:rsidRDefault="003460E7" w:rsidP="003460E7">
      <w:pPr>
        <w:pStyle w:val="a5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460E7">
          <w:rPr>
            <w:rStyle w:val="a4"/>
            <w:rFonts w:ascii="Times New Roman" w:hAnsi="Times New Roman" w:cs="Times New Roman"/>
            <w:sz w:val="28"/>
            <w:szCs w:val="28"/>
          </w:rPr>
          <w:t>https://kulturologia.ru/blogs/290417/34216/</w:t>
        </w:r>
      </w:hyperlink>
      <w:r w:rsidRPr="0034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64" w:rsidRPr="003460E7" w:rsidRDefault="003460E7" w:rsidP="003460E7">
      <w:pPr>
        <w:pStyle w:val="a5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460E7">
          <w:rPr>
            <w:rStyle w:val="a4"/>
            <w:rFonts w:ascii="Times New Roman" w:hAnsi="Times New Roman" w:cs="Times New Roman"/>
            <w:sz w:val="28"/>
            <w:szCs w:val="28"/>
          </w:rPr>
          <w:t>https://www.passionforum.ru/posts/48819-karol-bak-polskii-hudozhnik.html</w:t>
        </w:r>
      </w:hyperlink>
      <w:bookmarkEnd w:id="0"/>
      <w:r w:rsidRPr="003460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3564" w:rsidRPr="0034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B333D"/>
    <w:multiLevelType w:val="hybridMultilevel"/>
    <w:tmpl w:val="BEB0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69"/>
    <w:rsid w:val="00023DB4"/>
    <w:rsid w:val="0005005B"/>
    <w:rsid w:val="00082B0E"/>
    <w:rsid w:val="000C2EA8"/>
    <w:rsid w:val="00112B50"/>
    <w:rsid w:val="00140973"/>
    <w:rsid w:val="00146A3C"/>
    <w:rsid w:val="00173899"/>
    <w:rsid w:val="00187315"/>
    <w:rsid w:val="001C1D5D"/>
    <w:rsid w:val="001C7D1E"/>
    <w:rsid w:val="002E7A9D"/>
    <w:rsid w:val="002F0E37"/>
    <w:rsid w:val="003460E7"/>
    <w:rsid w:val="003F7748"/>
    <w:rsid w:val="004113B6"/>
    <w:rsid w:val="00430359"/>
    <w:rsid w:val="00430825"/>
    <w:rsid w:val="00456DB7"/>
    <w:rsid w:val="004B5916"/>
    <w:rsid w:val="004C0290"/>
    <w:rsid w:val="005578DC"/>
    <w:rsid w:val="00590582"/>
    <w:rsid w:val="0062508B"/>
    <w:rsid w:val="0067204D"/>
    <w:rsid w:val="007317B5"/>
    <w:rsid w:val="007B70F2"/>
    <w:rsid w:val="008E050C"/>
    <w:rsid w:val="00A05011"/>
    <w:rsid w:val="00A104BD"/>
    <w:rsid w:val="00A55A95"/>
    <w:rsid w:val="00A94775"/>
    <w:rsid w:val="00AA3DCB"/>
    <w:rsid w:val="00AB1669"/>
    <w:rsid w:val="00B028EA"/>
    <w:rsid w:val="00B33DE4"/>
    <w:rsid w:val="00B540DD"/>
    <w:rsid w:val="00C1410D"/>
    <w:rsid w:val="00CC1B17"/>
    <w:rsid w:val="00D248BB"/>
    <w:rsid w:val="00E04FF4"/>
    <w:rsid w:val="00E4777C"/>
    <w:rsid w:val="00F24B77"/>
    <w:rsid w:val="00F3546C"/>
    <w:rsid w:val="00F70114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D8E7C-3C1F-46E4-A4DE-E2F31921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1C1D5D"/>
  </w:style>
  <w:style w:type="character" w:styleId="a4">
    <w:name w:val="Hyperlink"/>
    <w:basedOn w:val="a0"/>
    <w:uiPriority w:val="99"/>
    <w:unhideWhenUsed/>
    <w:rsid w:val="003460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ologia.ru/blogs/290417/342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chofart.eu/ru/gallery/p/1/name/Bak%20Karol/owner/51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lyarder/post4198727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st-etnol.livejournal.com/63641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ssionforum.ru/posts/48819-karol-bak-polskii-hudozh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Sveta</cp:lastModifiedBy>
  <cp:revision>12</cp:revision>
  <dcterms:created xsi:type="dcterms:W3CDTF">2018-10-29T16:48:00Z</dcterms:created>
  <dcterms:modified xsi:type="dcterms:W3CDTF">2018-11-07T12:48:00Z</dcterms:modified>
</cp:coreProperties>
</file>