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81" w:rsidRDefault="00A93881" w:rsidP="00A93881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3881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D12F13" w:rsidRPr="00A93881"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</w:p>
    <w:p w:rsidR="00A93881" w:rsidRDefault="00D12F13" w:rsidP="00A93881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3881">
        <w:rPr>
          <w:rFonts w:ascii="Times New Roman" w:hAnsi="Times New Roman" w:cs="Times New Roman"/>
          <w:sz w:val="28"/>
          <w:szCs w:val="28"/>
        </w:rPr>
        <w:t>им. Г.Г. Галынина г. Тулы</w:t>
      </w:r>
      <w:r w:rsidR="00A93881" w:rsidRPr="00A938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2F13" w:rsidRDefault="00A93881" w:rsidP="00A93881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88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Петрова Т.Н. </w:t>
      </w:r>
    </w:p>
    <w:p w:rsidR="00A93881" w:rsidRDefault="00A93881" w:rsidP="00A9388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«Северная Коринна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-го столетия»</w:t>
      </w:r>
    </w:p>
    <w:p w:rsidR="00A93881" w:rsidRDefault="00A93881" w:rsidP="00A9388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915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рассеянной Москвы,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толках </w:t>
      </w:r>
      <w:hyperlink r:id="rId6" w:history="1">
        <w:r w:rsidRPr="00352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виста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бостона,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бальном лепете молвы</w:t>
      </w:r>
    </w:p>
    <w:p w:rsidR="00D12F13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любишь игры </w:t>
      </w:r>
      <w:r w:rsidR="009633E3">
        <w:rPr>
          <w:rFonts w:ascii="Times New Roman" w:hAnsi="Times New Roman" w:cs="Times New Roman"/>
          <w:sz w:val="28"/>
          <w:szCs w:val="28"/>
        </w:rPr>
        <w:t>Аполлона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муз и красоты,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Рукою нежной держишь ты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скипетр вдохновений,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задумчивым челом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Двойным увенчанным венком,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вьется и пылает гений.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Певца, плененного тобой,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отвергай смиренной дени,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Внемли с улыбкой голос мой,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мимоездом Каталани</w:t>
      </w:r>
    </w:p>
    <w:p w:rsidR="00352588" w:rsidRDefault="00352588" w:rsidP="00A93881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Цыганке внемлет кочевой.</w:t>
      </w:r>
    </w:p>
    <w:p w:rsidR="00352588" w:rsidRDefault="00352588" w:rsidP="00352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588" w:rsidRPr="0037324E" w:rsidRDefault="00352588" w:rsidP="0037324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7324E">
        <w:rPr>
          <w:rFonts w:ascii="Times New Roman" w:hAnsi="Times New Roman" w:cs="Times New Roman"/>
          <w:sz w:val="28"/>
          <w:szCs w:val="28"/>
        </w:rPr>
        <w:t xml:space="preserve">Так писал А.С. Пушкин княгине З.А. Волконской, посылая ей вместе с этим стихотворением свою новую поэму «Цыганы». </w:t>
      </w:r>
    </w:p>
    <w:p w:rsidR="00352588" w:rsidRPr="0037324E" w:rsidRDefault="00352588" w:rsidP="0037324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ab/>
        <w:t xml:space="preserve">Княгиня З.А. Волконская, поэтесса и писательница, певица (контральто) и композитор, родилась 14 декабря (3-го по старому стилю) </w:t>
      </w:r>
      <w:r w:rsidRPr="0037324E">
        <w:rPr>
          <w:rFonts w:ascii="Times New Roman" w:hAnsi="Times New Roman" w:cs="Times New Roman"/>
          <w:sz w:val="28"/>
          <w:szCs w:val="28"/>
        </w:rPr>
        <w:lastRenderedPageBreak/>
        <w:t xml:space="preserve">1792 года в Турине, где отец ее, он же ее учитель и наставник, князь А.М. Белосельский-Белозерский был русским посланником при дворе Сардинского короля. </w:t>
      </w:r>
    </w:p>
    <w:p w:rsidR="009633E3" w:rsidRPr="0037324E" w:rsidRDefault="00352588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 xml:space="preserve">Александр Михайлович почти всю жизнь провел за границей, служил русским посланником то в германских, то в итальянских землях. Он был богат, за красоту его прозвали «московским Аполлоном», а </w:t>
      </w:r>
      <w:r w:rsidR="009633E3" w:rsidRPr="0037324E">
        <w:rPr>
          <w:rFonts w:ascii="Times New Roman" w:hAnsi="Times New Roman" w:cs="Times New Roman"/>
          <w:sz w:val="28"/>
          <w:szCs w:val="28"/>
        </w:rPr>
        <w:t>также</w:t>
      </w:r>
      <w:r w:rsidRPr="0037324E">
        <w:rPr>
          <w:rFonts w:ascii="Times New Roman" w:hAnsi="Times New Roman" w:cs="Times New Roman"/>
          <w:sz w:val="28"/>
          <w:szCs w:val="28"/>
        </w:rPr>
        <w:t xml:space="preserve"> умен</w:t>
      </w:r>
      <w:r w:rsidR="009633E3" w:rsidRPr="0037324E">
        <w:rPr>
          <w:rFonts w:ascii="Times New Roman" w:hAnsi="Times New Roman" w:cs="Times New Roman"/>
          <w:sz w:val="28"/>
          <w:szCs w:val="28"/>
        </w:rPr>
        <w:t xml:space="preserve"> и образован: водил дружбу с Моцартом и Вольтером, переписывался с видными французскими литераторами, пробовал сочинять и на французском и на русском языках. Коллекция приобретенных им полотен и статуй, в подлинниках и копиях, впоследствии заполнила весь дворец на Тверской. </w:t>
      </w:r>
    </w:p>
    <w:p w:rsidR="009633E3" w:rsidRPr="0037324E" w:rsidRDefault="009633E3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 xml:space="preserve">Мать Зинаиды Александровны, урожденная Татищева Варвара Яковлевна, умерла при родах дочери: девочку воспитывал отец. Воспитание было в традициях высшего общества </w:t>
      </w:r>
      <w:r w:rsidRPr="0037324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7324E">
        <w:rPr>
          <w:rFonts w:ascii="Times New Roman" w:hAnsi="Times New Roman" w:cs="Times New Roman"/>
          <w:sz w:val="28"/>
          <w:szCs w:val="28"/>
        </w:rPr>
        <w:t xml:space="preserve"> века. Отец и дочь вместе декламировали Расина, Вольтера, итальянских поэтов. </w:t>
      </w:r>
    </w:p>
    <w:p w:rsidR="009633E3" w:rsidRPr="0037324E" w:rsidRDefault="009633E3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>Ее муж - Н.Г. Во</w:t>
      </w:r>
      <w:r w:rsidR="00D33E8A">
        <w:rPr>
          <w:rFonts w:ascii="Times New Roman" w:hAnsi="Times New Roman" w:cs="Times New Roman"/>
          <w:sz w:val="28"/>
          <w:szCs w:val="28"/>
        </w:rPr>
        <w:t xml:space="preserve">лконский, был братом декабриста, егермейстером двора, боевым офицером и участником войны 1812 года. </w:t>
      </w:r>
    </w:p>
    <w:p w:rsidR="009633E3" w:rsidRPr="0037324E" w:rsidRDefault="009633E3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 xml:space="preserve">«Это была чрезвычайно живая, артистическая и разносторонняя натура», - пишет о Волконской литературовед Н.О. Лернер. </w:t>
      </w:r>
      <w:r w:rsidR="00D66718" w:rsidRPr="0037324E">
        <w:rPr>
          <w:rFonts w:ascii="Times New Roman" w:hAnsi="Times New Roman" w:cs="Times New Roman"/>
          <w:sz w:val="28"/>
          <w:szCs w:val="28"/>
        </w:rPr>
        <w:t xml:space="preserve">«Отличаясь недюжинной красотою, обладая большим богатством, Волконская блистала при дворе…» и пользовалась особой благосклонностью Александра </w:t>
      </w:r>
      <w:r w:rsidR="00D66718" w:rsidRPr="003732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6718" w:rsidRPr="0037324E">
        <w:rPr>
          <w:rFonts w:ascii="Times New Roman" w:hAnsi="Times New Roman" w:cs="Times New Roman"/>
          <w:sz w:val="28"/>
          <w:szCs w:val="28"/>
        </w:rPr>
        <w:t xml:space="preserve">. В его свите она побывала в Дрездене (1813), Вене (конгресс, 1814-1815), Париже (после вторичного низложения наполеона), Лондоне (1815), Вероне (конгресс, 1822). </w:t>
      </w:r>
    </w:p>
    <w:p w:rsidR="00D66718" w:rsidRPr="0037324E" w:rsidRDefault="00D66718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 xml:space="preserve">У Волконской был замечательный голос, ценимый Дж. Россини и А. Буальдьё (ее музыкальным учителем), и сценический талант, отмеченный высокой похвалой знаменитой артистки Марс. Когда в Вене Волконская выступала перед избранной европейской публикой, ее пение вызвало восторженную овацию. В Париже, где она провела около двух лет, по ее инициативен частным кружком была поставлена опера неизвестного еще тогда парижанам Россини «Итальянка в Алжире». В риме, где она жила в </w:t>
      </w:r>
      <w:r w:rsidRPr="0037324E">
        <w:rPr>
          <w:rFonts w:ascii="Times New Roman" w:hAnsi="Times New Roman" w:cs="Times New Roman"/>
          <w:sz w:val="28"/>
          <w:szCs w:val="28"/>
        </w:rPr>
        <w:lastRenderedPageBreak/>
        <w:t>1820-1822 годы, окруженная русскими художниками – пенсионерами Академии художеств, она поставила свою пьесу в стихах «</w:t>
      </w:r>
      <w:r w:rsidRPr="0037324E">
        <w:rPr>
          <w:rFonts w:ascii="Times New Roman" w:hAnsi="Times New Roman" w:cs="Times New Roman"/>
          <w:sz w:val="28"/>
          <w:szCs w:val="28"/>
          <w:lang w:val="en-US"/>
        </w:rPr>
        <w:t>Giovannad</w:t>
      </w:r>
      <w:r w:rsidRPr="0037324E">
        <w:rPr>
          <w:rFonts w:ascii="Times New Roman" w:hAnsi="Times New Roman" w:cs="Times New Roman"/>
          <w:sz w:val="28"/>
          <w:szCs w:val="28"/>
        </w:rPr>
        <w:t>’</w:t>
      </w:r>
      <w:r w:rsidRPr="0037324E">
        <w:rPr>
          <w:rFonts w:ascii="Times New Roman" w:hAnsi="Times New Roman" w:cs="Times New Roman"/>
          <w:sz w:val="28"/>
          <w:szCs w:val="28"/>
          <w:lang w:val="en-US"/>
        </w:rPr>
        <w:t>Arco</w:t>
      </w:r>
      <w:r w:rsidRPr="0037324E">
        <w:rPr>
          <w:rFonts w:ascii="Times New Roman" w:hAnsi="Times New Roman" w:cs="Times New Roman"/>
          <w:sz w:val="28"/>
          <w:szCs w:val="28"/>
        </w:rPr>
        <w:t xml:space="preserve">», выступив сама в заглавной роли. Ф. Бруни изобразил ее на портрете в костюме Жанны Д’Арк. Пьеса эта, на итальянском языке (переделка из Ф. Шиллера), написана в виде либретто для оперы, с хоровыми номерами. Позднее Волконская писала А.С. Пушкину о неосуществившемся намерении ее превратить эту пьесу в оперу. </w:t>
      </w:r>
      <w:r w:rsidR="000E0E77" w:rsidRPr="0037324E">
        <w:rPr>
          <w:rFonts w:ascii="Times New Roman" w:hAnsi="Times New Roman" w:cs="Times New Roman"/>
          <w:sz w:val="28"/>
          <w:szCs w:val="28"/>
        </w:rPr>
        <w:t>Пьеса была издана в 1821 году в Риме с подзаголовком «</w:t>
      </w:r>
      <w:r w:rsidR="000E0E77" w:rsidRPr="0037324E">
        <w:rPr>
          <w:rFonts w:ascii="Times New Roman" w:hAnsi="Times New Roman" w:cs="Times New Roman"/>
          <w:sz w:val="28"/>
          <w:szCs w:val="28"/>
          <w:lang w:val="en-US"/>
        </w:rPr>
        <w:t>drammapermusica</w:t>
      </w:r>
      <w:r w:rsidR="000E0E77" w:rsidRPr="0037324E">
        <w:rPr>
          <w:rFonts w:ascii="Times New Roman" w:hAnsi="Times New Roman" w:cs="Times New Roman"/>
          <w:sz w:val="28"/>
          <w:szCs w:val="28"/>
        </w:rPr>
        <w:t>»; в тексте отмечены места, шедшие с инструментальным сопровождением.</w:t>
      </w:r>
    </w:p>
    <w:p w:rsidR="000E0E77" w:rsidRPr="0037324E" w:rsidRDefault="000E0E77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 xml:space="preserve">В Вероне Зинаида Александровна дала спектакль в честь Александра </w:t>
      </w:r>
      <w:r w:rsidRPr="003732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324E">
        <w:rPr>
          <w:rFonts w:ascii="Times New Roman" w:hAnsi="Times New Roman" w:cs="Times New Roman"/>
          <w:sz w:val="28"/>
          <w:szCs w:val="28"/>
        </w:rPr>
        <w:t>, поставив оперу Дж. Паизиелло «Мельничиха». Император был пленен тем, как Волконская исполнила партию прекрасной мельничихи. В 1826 году певица-любительница поставила в Москве на своей домашней сцене оперу Россини «Танкред», в которой пела заглавную роль, «поражая всех ловкою игрою и чудным голосом: трудно было найти равный ей контральто» (А.Н. Муравьев).</w:t>
      </w:r>
    </w:p>
    <w:p w:rsidR="0016066B" w:rsidRDefault="000E0E77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 xml:space="preserve">Певица оперного плана и комедийная актриса, исполнительница арий и романсов, чтица, превосходно декламировавшая Корнеля, Расина и Вольтера, она часто появлялась на подмостках домашних театров и салонов как за границей, так и в России – в Петербурге, Москве, Одессе. </w:t>
      </w:r>
    </w:p>
    <w:p w:rsidR="0016066B" w:rsidRDefault="000E0E77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>В Москве она обосновалась осенью 1824 года,</w:t>
      </w:r>
      <w:r w:rsidR="0016066B">
        <w:rPr>
          <w:rFonts w:ascii="Times New Roman" w:hAnsi="Times New Roman" w:cs="Times New Roman"/>
          <w:sz w:val="28"/>
          <w:szCs w:val="28"/>
        </w:rPr>
        <w:t xml:space="preserve"> в доме своей мачехи (урожденной Козицкой), где и возник ее знаменитый салон на </w:t>
      </w:r>
      <w:r w:rsidRPr="0037324E">
        <w:rPr>
          <w:rFonts w:ascii="Times New Roman" w:hAnsi="Times New Roman" w:cs="Times New Roman"/>
          <w:sz w:val="28"/>
          <w:szCs w:val="28"/>
        </w:rPr>
        <w:t>Тверской</w:t>
      </w:r>
      <w:r w:rsidR="0016066B">
        <w:rPr>
          <w:rFonts w:ascii="Times New Roman" w:hAnsi="Times New Roman" w:cs="Times New Roman"/>
          <w:sz w:val="28"/>
          <w:szCs w:val="28"/>
        </w:rPr>
        <w:t>, который</w:t>
      </w:r>
      <w:r w:rsidR="0016066B" w:rsidRPr="0037324E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</w:t>
      </w:r>
      <w:r w:rsidR="00FB4B74" w:rsidRPr="0037324E">
        <w:rPr>
          <w:rFonts w:ascii="Times New Roman" w:hAnsi="Times New Roman" w:cs="Times New Roman"/>
          <w:sz w:val="28"/>
          <w:szCs w:val="28"/>
        </w:rPr>
        <w:t>собирал</w:t>
      </w:r>
      <w:r w:rsidRPr="0037324E">
        <w:rPr>
          <w:rFonts w:ascii="Times New Roman" w:hAnsi="Times New Roman" w:cs="Times New Roman"/>
          <w:sz w:val="28"/>
          <w:szCs w:val="28"/>
        </w:rPr>
        <w:t xml:space="preserve"> самое блестящее общество первопрестольной столицы. Салон Волконской посещали поэты, музыканты, артисты, ученые, художники, журналисты. «</w:t>
      </w:r>
      <w:r w:rsidR="00FB4B74" w:rsidRPr="0037324E">
        <w:rPr>
          <w:rFonts w:ascii="Times New Roman" w:hAnsi="Times New Roman" w:cs="Times New Roman"/>
          <w:sz w:val="28"/>
          <w:szCs w:val="28"/>
        </w:rPr>
        <w:t>Северную Ко</w:t>
      </w:r>
      <w:r w:rsidRPr="0037324E">
        <w:rPr>
          <w:rFonts w:ascii="Times New Roman" w:hAnsi="Times New Roman" w:cs="Times New Roman"/>
          <w:sz w:val="28"/>
          <w:szCs w:val="28"/>
        </w:rPr>
        <w:t xml:space="preserve">ринну» считали своим другом А.С. </w:t>
      </w:r>
      <w:r w:rsidR="00FB4B74" w:rsidRPr="0037324E">
        <w:rPr>
          <w:rFonts w:ascii="Times New Roman" w:hAnsi="Times New Roman" w:cs="Times New Roman"/>
          <w:sz w:val="28"/>
          <w:szCs w:val="28"/>
        </w:rPr>
        <w:t>Пушкин</w:t>
      </w:r>
      <w:r w:rsidR="00E755FF">
        <w:rPr>
          <w:rFonts w:ascii="Times New Roman" w:hAnsi="Times New Roman" w:cs="Times New Roman"/>
          <w:sz w:val="28"/>
          <w:szCs w:val="28"/>
        </w:rPr>
        <w:t>, П.А. Вяземский, Е.А. Ба</w:t>
      </w:r>
      <w:r w:rsidRPr="0037324E">
        <w:rPr>
          <w:rFonts w:ascii="Times New Roman" w:hAnsi="Times New Roman" w:cs="Times New Roman"/>
          <w:sz w:val="28"/>
          <w:szCs w:val="28"/>
        </w:rPr>
        <w:t>ратынский, юноша Д.С. Веневитинов, страстно влюбленный в</w:t>
      </w:r>
      <w:r w:rsidR="005067E5">
        <w:rPr>
          <w:rFonts w:ascii="Times New Roman" w:hAnsi="Times New Roman" w:cs="Times New Roman"/>
          <w:sz w:val="28"/>
          <w:szCs w:val="28"/>
        </w:rPr>
        <w:t xml:space="preserve"> </w:t>
      </w:r>
      <w:r w:rsidRPr="0037324E">
        <w:rPr>
          <w:rFonts w:ascii="Times New Roman" w:hAnsi="Times New Roman" w:cs="Times New Roman"/>
          <w:sz w:val="28"/>
          <w:szCs w:val="28"/>
        </w:rPr>
        <w:t>нее, С.П. Шевырев, позднее сопровождавший ее в Италию в качестве препо</w:t>
      </w:r>
      <w:r w:rsidR="00FB4B74" w:rsidRPr="0037324E">
        <w:rPr>
          <w:rFonts w:ascii="Times New Roman" w:hAnsi="Times New Roman" w:cs="Times New Roman"/>
          <w:sz w:val="28"/>
          <w:szCs w:val="28"/>
        </w:rPr>
        <w:t>давателя ее сына, И.И. Козлов, И</w:t>
      </w:r>
      <w:r w:rsidRPr="0037324E">
        <w:rPr>
          <w:rFonts w:ascii="Times New Roman" w:hAnsi="Times New Roman" w:cs="Times New Roman"/>
          <w:sz w:val="28"/>
          <w:szCs w:val="28"/>
        </w:rPr>
        <w:t xml:space="preserve">.В. Киреевский, Н.Ф. Павлов, польские поэты Адам Мицкевич и </w:t>
      </w:r>
      <w:r w:rsidRPr="0037324E">
        <w:rPr>
          <w:rFonts w:ascii="Times New Roman" w:hAnsi="Times New Roman" w:cs="Times New Roman"/>
          <w:sz w:val="28"/>
          <w:szCs w:val="28"/>
        </w:rPr>
        <w:lastRenderedPageBreak/>
        <w:t>Иероним Кайсевич – все они воспели в стихах «певицы образ несравненный» (Козлов), «</w:t>
      </w:r>
      <w:r w:rsidR="00FB4B74" w:rsidRPr="0037324E">
        <w:rPr>
          <w:rFonts w:ascii="Times New Roman" w:hAnsi="Times New Roman" w:cs="Times New Roman"/>
          <w:sz w:val="28"/>
          <w:szCs w:val="28"/>
        </w:rPr>
        <w:t>царицу муз</w:t>
      </w:r>
      <w:r w:rsidRPr="0037324E">
        <w:rPr>
          <w:rFonts w:ascii="Times New Roman" w:hAnsi="Times New Roman" w:cs="Times New Roman"/>
          <w:sz w:val="28"/>
          <w:szCs w:val="28"/>
        </w:rPr>
        <w:t xml:space="preserve"> и красоты»</w:t>
      </w:r>
      <w:r w:rsidR="00FB4B74" w:rsidRPr="0037324E">
        <w:rPr>
          <w:rFonts w:ascii="Times New Roman" w:hAnsi="Times New Roman" w:cs="Times New Roman"/>
          <w:sz w:val="28"/>
          <w:szCs w:val="28"/>
        </w:rPr>
        <w:t xml:space="preserve"> (Пушкин). </w:t>
      </w:r>
    </w:p>
    <w:p w:rsidR="00FB4B74" w:rsidRPr="0037324E" w:rsidRDefault="0016066B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Начав в Петербурге и продолжив в Москве, княгиня продолжает изучать скандинавскую и русскую историю и словесность. Ее интересовали народные обычаи, песни, легенды.</w:t>
      </w:r>
    </w:p>
    <w:p w:rsidR="0016066B" w:rsidRDefault="00A93881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</w:t>
      </w:r>
      <w:r w:rsidR="00D33E8A">
        <w:rPr>
          <w:rFonts w:ascii="Times New Roman" w:hAnsi="Times New Roman" w:cs="Times New Roman"/>
          <w:sz w:val="28"/>
          <w:szCs w:val="28"/>
        </w:rPr>
        <w:t xml:space="preserve">о первой встречи с Пушкиным Зинаида Александровна его уже боготворила. «Какая мать зачала человека, гений которого весь – сила, весь – изящество, весь – непринужденность, который сам, то дикарь, то европеец, то Шекспир и Байрон, то Ариосто, то Анакреон, но всегда остается русским», - писала она в октябре 1826 года. </w:t>
      </w:r>
      <w:r w:rsidR="00FB4B74" w:rsidRPr="0037324E">
        <w:rPr>
          <w:rFonts w:ascii="Times New Roman" w:hAnsi="Times New Roman" w:cs="Times New Roman"/>
          <w:sz w:val="28"/>
          <w:szCs w:val="28"/>
        </w:rPr>
        <w:t xml:space="preserve">В день знакомства с Пушкиным в 1826 году Зинаида Александровна пропела ему элегию «Погасло дневное светило», положенную на музыку И.И. Геништою. Пушкин, как передает Вяземский, «был живо тронут этим обольщением тонкого и художественного кокетства». </w:t>
      </w:r>
    </w:p>
    <w:p w:rsidR="00FB4B74" w:rsidRPr="0037324E" w:rsidRDefault="00FB4B74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>Еще в 1819 году Вяземский писал о ней А.И. Тургеневу: «Она очень любезна и поет, как ангел». А в 1833 году в другом письме к Тургеневу он вспоминал о салоне Волконской: «Там музыка входила всеми порами, все было насыщено гармонией». «</w:t>
      </w:r>
      <w:r w:rsidR="0037324E" w:rsidRPr="0037324E">
        <w:rPr>
          <w:rFonts w:ascii="Times New Roman" w:hAnsi="Times New Roman" w:cs="Times New Roman"/>
          <w:sz w:val="28"/>
          <w:szCs w:val="28"/>
        </w:rPr>
        <w:t>Там стены пели; там мысли, ч</w:t>
      </w:r>
      <w:r w:rsidRPr="0037324E">
        <w:rPr>
          <w:rFonts w:ascii="Times New Roman" w:hAnsi="Times New Roman" w:cs="Times New Roman"/>
          <w:sz w:val="28"/>
          <w:szCs w:val="28"/>
        </w:rPr>
        <w:t xml:space="preserve">увства, разговор, движения, все было пение». </w:t>
      </w:r>
    </w:p>
    <w:p w:rsidR="000E0E77" w:rsidRDefault="00FB4B74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4E">
        <w:rPr>
          <w:rFonts w:ascii="Times New Roman" w:hAnsi="Times New Roman" w:cs="Times New Roman"/>
          <w:sz w:val="28"/>
          <w:szCs w:val="28"/>
        </w:rPr>
        <w:t xml:space="preserve">Композиторы сочиняли для Волконской романсы (среди них Н.А. Мельгунов). </w:t>
      </w:r>
      <w:r w:rsidR="0037324E" w:rsidRPr="0037324E">
        <w:rPr>
          <w:rFonts w:ascii="Times New Roman" w:hAnsi="Times New Roman" w:cs="Times New Roman"/>
          <w:sz w:val="28"/>
          <w:szCs w:val="28"/>
        </w:rPr>
        <w:t>Вероятно,</w:t>
      </w:r>
      <w:r w:rsidRPr="0037324E">
        <w:rPr>
          <w:rFonts w:ascii="Times New Roman" w:hAnsi="Times New Roman" w:cs="Times New Roman"/>
          <w:sz w:val="28"/>
          <w:szCs w:val="28"/>
        </w:rPr>
        <w:t xml:space="preserve"> ее имел в </w:t>
      </w:r>
      <w:r w:rsidR="0037324E" w:rsidRPr="0037324E">
        <w:rPr>
          <w:rFonts w:ascii="Times New Roman" w:hAnsi="Times New Roman" w:cs="Times New Roman"/>
          <w:sz w:val="28"/>
          <w:szCs w:val="28"/>
        </w:rPr>
        <w:t>виду</w:t>
      </w:r>
      <w:r w:rsidRPr="0037324E">
        <w:rPr>
          <w:rFonts w:ascii="Times New Roman" w:hAnsi="Times New Roman" w:cs="Times New Roman"/>
          <w:sz w:val="28"/>
          <w:szCs w:val="28"/>
        </w:rPr>
        <w:t xml:space="preserve"> А.А. Алябьев, посвящая прекрасному контральто свои романсы «Если жизнь тебя обманет» и «Недоумение».</w:t>
      </w:r>
      <w:r w:rsidR="0037324E" w:rsidRPr="0037324E">
        <w:rPr>
          <w:rFonts w:ascii="Times New Roman" w:hAnsi="Times New Roman" w:cs="Times New Roman"/>
          <w:sz w:val="28"/>
          <w:szCs w:val="28"/>
        </w:rPr>
        <w:t xml:space="preserve"> В кругу музыкантов-любителей Волконская была известна и как сочинительница романсов. Один из них – «Дубрава шумит». В 1826 году на одном из своих музыкальных вечеров она исполнила в сопровождении хора «Кантату памяти императора Александра </w:t>
      </w:r>
      <w:r w:rsidR="0037324E" w:rsidRPr="003732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324E" w:rsidRPr="0037324E">
        <w:rPr>
          <w:rFonts w:ascii="Times New Roman" w:hAnsi="Times New Roman" w:cs="Times New Roman"/>
          <w:sz w:val="28"/>
          <w:szCs w:val="28"/>
        </w:rPr>
        <w:t>», музыка и слова собственного сочинения. Кантата была издана в 1865 году в Карлсруэ ее сыном (с портретом Волконской работы К.П. Брюллова). Тогда же вышла в свет посмертное собрание избранных литературных сочинений Волконской – проза и стихи на французском (</w:t>
      </w:r>
      <w:r w:rsidR="0037324E" w:rsidRPr="003732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324E" w:rsidRPr="0037324E">
        <w:rPr>
          <w:rFonts w:ascii="Times New Roman" w:hAnsi="Times New Roman" w:cs="Times New Roman"/>
          <w:sz w:val="28"/>
          <w:szCs w:val="28"/>
        </w:rPr>
        <w:t xml:space="preserve"> том) и русском (</w:t>
      </w:r>
      <w:r w:rsidR="0037324E" w:rsidRPr="003732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324E" w:rsidRPr="0037324E">
        <w:rPr>
          <w:rFonts w:ascii="Times New Roman" w:hAnsi="Times New Roman" w:cs="Times New Roman"/>
          <w:sz w:val="28"/>
          <w:szCs w:val="28"/>
        </w:rPr>
        <w:t xml:space="preserve"> том) языках. </w:t>
      </w:r>
    </w:p>
    <w:p w:rsidR="005A6721" w:rsidRDefault="0037324E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Ее литературно-художественные произведения и путевые очерки, свидетельствующие о ее широком образовании и критическом чутье в области пластических искусств, печатались в журналах и альманахах 20 - 30-х годов. </w:t>
      </w:r>
      <w:r w:rsidR="005A6721">
        <w:rPr>
          <w:rFonts w:ascii="Times New Roman" w:hAnsi="Times New Roman" w:cs="Times New Roman"/>
          <w:sz w:val="28"/>
          <w:szCs w:val="28"/>
        </w:rPr>
        <w:t>Среди них: поэма в прозе «Сказание об Ольге» - знаменитой древнерусской княгине, перевод писем из Италии (1825 год), написанный Волконской по-французски, несколько русских стихотворений.</w:t>
      </w:r>
    </w:p>
    <w:p w:rsidR="0037324E" w:rsidRDefault="0037324E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Примечателен опубликованный в 1831 году ее проект Эстетического музея при Московском университете. Волконской принадлежат любопытные повести из древнерусской жизни, для написания которых писательница погрузилась в изучение материалов истории и археологии. </w:t>
      </w:r>
    </w:p>
    <w:p w:rsidR="0037324E" w:rsidRDefault="00A0643C" w:rsidP="003732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37324E">
        <w:rPr>
          <w:rFonts w:ascii="Times New Roman" w:hAnsi="Times New Roman" w:cs="Times New Roman"/>
          <w:sz w:val="28"/>
          <w:szCs w:val="28"/>
        </w:rPr>
        <w:t xml:space="preserve">1826 года </w:t>
      </w:r>
      <w:r>
        <w:rPr>
          <w:rFonts w:ascii="Times New Roman" w:hAnsi="Times New Roman" w:cs="Times New Roman"/>
          <w:sz w:val="28"/>
          <w:szCs w:val="28"/>
        </w:rPr>
        <w:t>Зинаида Александровна с горячим участием приняла у себя добровольно ехавшую в Сибирь к мужу Сергею Волконскую Марию Николаевну Волконскую (Раевскую). Хозяйка дома устроила в ее честь вечер, описанный Н.А. Некрасовым в поэме «Декабристки. Княгиня М.Н. Волконская» (по запискам М.Н. Волконской). Это был почти вызов царю Николаю. За два месяца до приема Марии Николаевны, намекая на атмосферу сыска и всеобщей подавленности, Волконская писала уехавшему из Москвы в Петербург Пушкину: «Возвращайтесь! Московский воздух как будто полегче. Великому русскому поэту подобает писать или среди раздолья степей, или под сенью Кремля».</w:t>
      </w:r>
    </w:p>
    <w:p w:rsidR="00E755FF" w:rsidRDefault="00E755FF" w:rsidP="00E755F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 течением времени Зинаида Александровна постепенно подчиняется религиозно-мистическим настроениям. Еще до отъезда из России она переходит в католичество. </w:t>
      </w:r>
    </w:p>
    <w:p w:rsidR="00E755FF" w:rsidRDefault="00E755FF" w:rsidP="00E755F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1829 года княгиня расстается с Москвой, отправляясь в Италию, в Рим. Стихи Баратынского, в которых русская поэзия благодарно прощалась с Северной Коринной, сопровождали ее в дальний путь. Вместе с ней уезжал и ее семнадцатилетний сын, а с ним поэт и филолог С.П. Шевырев, готовивший юношу к поступлению в университет. </w:t>
      </w:r>
    </w:p>
    <w:p w:rsidR="00A52770" w:rsidRDefault="00E755FF" w:rsidP="00E755F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в Италию она специально заехала в Веймар, чтобы посетить Гете. В Риме Волконская возобновила свои музыкальные вечера</w:t>
      </w:r>
      <w:r w:rsidR="00A52770">
        <w:rPr>
          <w:rFonts w:ascii="Times New Roman" w:hAnsi="Times New Roman" w:cs="Times New Roman"/>
          <w:sz w:val="28"/>
          <w:szCs w:val="28"/>
        </w:rPr>
        <w:t xml:space="preserve">. На вилле </w:t>
      </w:r>
      <w:r w:rsidR="00A52770">
        <w:rPr>
          <w:rFonts w:ascii="Times New Roman" w:hAnsi="Times New Roman" w:cs="Times New Roman"/>
          <w:sz w:val="28"/>
          <w:szCs w:val="28"/>
        </w:rPr>
        <w:lastRenderedPageBreak/>
        <w:t xml:space="preserve">княгини постоянно находили себе приют многие русские знаменитости – Н.В. Гоголь, художники А. Иванов, К. Брюллов, музыканты, среди них – М.И. Глинка (в конце 30-х годов) и другие. В саду при вилле были поставлены памятники, посвященные умершим русским друзьям-поэтам. </w:t>
      </w:r>
    </w:p>
    <w:p w:rsidR="00A52770" w:rsidRDefault="00A52770" w:rsidP="00E755F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Дважды – в 30-х и 40-х годах – на краткий срок Волконская приезжала в Россию, но русские связи ее все же угасали. С годами она еще сильнее погружалась в мистику, доходя до крайнего религиозного фанатизма. </w:t>
      </w:r>
      <w:r w:rsidR="00D12F13">
        <w:rPr>
          <w:rFonts w:ascii="Times New Roman" w:hAnsi="Times New Roman" w:cs="Times New Roman"/>
          <w:sz w:val="28"/>
          <w:szCs w:val="28"/>
        </w:rPr>
        <w:t>Долгая старость ее, в особенности после кончины мужа – он умер в Риме в 1844, - была печальна…</w:t>
      </w:r>
    </w:p>
    <w:p w:rsidR="00A52770" w:rsidRDefault="00A52770" w:rsidP="00E755F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Зинаида Александровна Волконская умерла в Риме 5 февраля (по старому стилю 24 января) 1852 года. </w:t>
      </w:r>
    </w:p>
    <w:p w:rsidR="00A93881" w:rsidRDefault="00A93881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вошла в московские салоны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городе шатровых куполов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Пропеть под мерный гул колоколов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Палящие Петрарковы канцоны.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полюбила темные иконы,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Кириллицу, славянский часослов,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вспоминать о них среди балов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толпе конгрессов Вены и Вероны, 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снова Древний Рим пред ней возник, 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позабыла в дыме базилик</w:t>
      </w:r>
    </w:p>
    <w:p w:rsidR="00D12F13" w:rsidRDefault="00EC63E6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бедных храмах с нищими в при</w:t>
      </w:r>
      <w:r w:rsidR="00D12F13">
        <w:rPr>
          <w:rFonts w:ascii="Times New Roman" w:hAnsi="Times New Roman" w:cs="Times New Roman"/>
          <w:sz w:val="28"/>
          <w:szCs w:val="28"/>
        </w:rPr>
        <w:t>делах,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горящий пурпуром припат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нею пел в торжественных капеллах</w:t>
      </w:r>
    </w:p>
    <w:p w:rsidR="00D12F13" w:rsidRDefault="00D12F13" w:rsidP="00A93881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Терцины католических кантат.</w:t>
      </w:r>
    </w:p>
    <w:p w:rsidR="00D12F13" w:rsidRDefault="00D12F13" w:rsidP="00D12F13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Гроссман, 1919</w:t>
      </w:r>
    </w:p>
    <w:p w:rsidR="00032E88" w:rsidRDefault="00032E88" w:rsidP="00EC63E6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45B46" w:rsidRDefault="00245B46" w:rsidP="00245B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F9B">
        <w:rPr>
          <w:rFonts w:ascii="Times New Roman" w:hAnsi="Times New Roman" w:cs="Times New Roman"/>
          <w:sz w:val="28"/>
          <w:szCs w:val="28"/>
        </w:rPr>
        <w:t>Безелянский Ю. Северная Коринна / Ю. Безелянский // Вера Надежда, Любовь. Женские портреты / М.: Радуга, 2000. 480 е.: портр. - С. 9 -39.</w:t>
      </w:r>
    </w:p>
    <w:p w:rsidR="00245B46" w:rsidRDefault="00245B46" w:rsidP="00245B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Водзинская Л.Б. «Зинаида Волконская». Справочный материал, Большая биографическая энциклопедия.</w:t>
      </w:r>
    </w:p>
    <w:p w:rsidR="00245B46" w:rsidRDefault="00245B46" w:rsidP="00245B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F9B">
        <w:rPr>
          <w:rFonts w:ascii="Times New Roman" w:hAnsi="Times New Roman" w:cs="Times New Roman"/>
          <w:sz w:val="28"/>
          <w:szCs w:val="28"/>
        </w:rPr>
        <w:t>Гаррис М. А. Зинаида Волконская и её время. М., 1916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B46" w:rsidRDefault="00245B46" w:rsidP="00245B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Н.В. Жанр путевых записок в русской литературе первой трети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Автореферат диссертации кандидата филологических наук. М., 2010</w:t>
      </w:r>
    </w:p>
    <w:p w:rsidR="00245B46" w:rsidRDefault="00245B46" w:rsidP="00245B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Мясоедов Г. «В салоне Зинаиды Волконской», 1907.</w:t>
      </w:r>
    </w:p>
    <w:p w:rsidR="00032E88" w:rsidRDefault="00032E88" w:rsidP="00032E8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и 113 женщин поэта. Все любовные связи великого по</w:t>
      </w:r>
      <w:r w:rsidR="00EC63E6">
        <w:rPr>
          <w:rFonts w:ascii="Times New Roman" w:hAnsi="Times New Roman" w:cs="Times New Roman"/>
          <w:sz w:val="28"/>
          <w:szCs w:val="28"/>
        </w:rPr>
        <w:t xml:space="preserve">весы. АСТ, Времена 2, 2014. - </w:t>
      </w:r>
      <w:r>
        <w:rPr>
          <w:rFonts w:ascii="Times New Roman" w:hAnsi="Times New Roman" w:cs="Times New Roman"/>
          <w:sz w:val="28"/>
          <w:szCs w:val="28"/>
        </w:rPr>
        <w:t xml:space="preserve"> 480с.</w:t>
      </w:r>
    </w:p>
    <w:p w:rsidR="009C34C7" w:rsidRDefault="009C34C7" w:rsidP="00032E8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</w:t>
      </w:r>
      <w:r w:rsidR="0024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А.С., Собрание сочинений в десяти томах, том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ГИХЛ, 1959</w:t>
      </w:r>
      <w:r w:rsidR="00EC63E6">
        <w:rPr>
          <w:rFonts w:ascii="Times New Roman" w:hAnsi="Times New Roman" w:cs="Times New Roman"/>
          <w:sz w:val="28"/>
          <w:szCs w:val="28"/>
        </w:rPr>
        <w:t>.</w:t>
      </w:r>
    </w:p>
    <w:p w:rsidR="00245B46" w:rsidRDefault="00245B46" w:rsidP="00245B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поэтессы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/ Состав. Н.В. Баннико М. Сов Россия,1979.</w:t>
      </w:r>
    </w:p>
    <w:p w:rsidR="00245B46" w:rsidRDefault="00245B46" w:rsidP="00245B4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Штейнпресс Б.С. Очерки и этюды. М., «Сов. Композитор», 1979. -  360с.</w:t>
      </w:r>
    </w:p>
    <w:p w:rsidR="00690B73" w:rsidRPr="00E54F9B" w:rsidRDefault="00690B73" w:rsidP="00690B7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07" w:rsidRDefault="00A01807" w:rsidP="00A01807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</w:t>
      </w:r>
    </w:p>
    <w:p w:rsidR="00690B73" w:rsidRPr="0037324E" w:rsidRDefault="00690B73" w:rsidP="00690B7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0B73" w:rsidRPr="0037324E" w:rsidSect="00A3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1248B"/>
    <w:multiLevelType w:val="hybridMultilevel"/>
    <w:tmpl w:val="B100ECD8"/>
    <w:lvl w:ilvl="0" w:tplc="55309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0D0038"/>
    <w:multiLevelType w:val="multilevel"/>
    <w:tmpl w:val="37DC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5828E6"/>
    <w:multiLevelType w:val="hybridMultilevel"/>
    <w:tmpl w:val="B100ECD8"/>
    <w:lvl w:ilvl="0" w:tplc="55309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E5"/>
    <w:rsid w:val="00024957"/>
    <w:rsid w:val="00032E88"/>
    <w:rsid w:val="00096A7A"/>
    <w:rsid w:val="000A7C2E"/>
    <w:rsid w:val="000E0E77"/>
    <w:rsid w:val="0016066B"/>
    <w:rsid w:val="001E22E5"/>
    <w:rsid w:val="00245B46"/>
    <w:rsid w:val="00352588"/>
    <w:rsid w:val="0037324E"/>
    <w:rsid w:val="005067E5"/>
    <w:rsid w:val="005A6721"/>
    <w:rsid w:val="00690B73"/>
    <w:rsid w:val="00740915"/>
    <w:rsid w:val="007430A0"/>
    <w:rsid w:val="009633E3"/>
    <w:rsid w:val="009C34C7"/>
    <w:rsid w:val="00A01807"/>
    <w:rsid w:val="00A0643C"/>
    <w:rsid w:val="00A37926"/>
    <w:rsid w:val="00A52770"/>
    <w:rsid w:val="00A93881"/>
    <w:rsid w:val="00D12F13"/>
    <w:rsid w:val="00D33E8A"/>
    <w:rsid w:val="00D66718"/>
    <w:rsid w:val="00E755FF"/>
    <w:rsid w:val="00EC63E6"/>
    <w:rsid w:val="00FB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4FEF0-6B45-4BB5-8DA5-7B63AF3D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588"/>
    <w:rPr>
      <w:color w:val="0563C1" w:themeColor="hyperlink"/>
      <w:u w:val="single"/>
    </w:rPr>
  </w:style>
  <w:style w:type="paragraph" w:styleId="a4">
    <w:name w:val="No Spacing"/>
    <w:uiPriority w:val="1"/>
    <w:qFormat/>
    <w:rsid w:val="0037324E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7430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9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&#1074;&#1080;&#1089;&#1090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82C0-3589-4728-8A3B-06411AE9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ABC0</dc:creator>
  <cp:keywords/>
  <dc:description/>
  <cp:lastModifiedBy>CRKT2</cp:lastModifiedBy>
  <cp:revision>2</cp:revision>
  <dcterms:created xsi:type="dcterms:W3CDTF">2019-01-23T11:07:00Z</dcterms:created>
  <dcterms:modified xsi:type="dcterms:W3CDTF">2019-01-23T11:07:00Z</dcterms:modified>
</cp:coreProperties>
</file>